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B0" w:rsidRPr="00983DE2" w:rsidRDefault="006E0B93" w:rsidP="005E5DB0">
      <w:pPr>
        <w:spacing w:after="0" w:line="240" w:lineRule="auto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FIGURE IBRIDE E VIAGGIATORI: ECCO COSA CERCANO LE AZIENDE</w:t>
      </w:r>
    </w:p>
    <w:p w:rsidR="005E5DB0" w:rsidRDefault="005E5DB0" w:rsidP="005E5DB0">
      <w:pPr>
        <w:spacing w:after="0"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Mercoledì 30 maggio a </w:t>
      </w:r>
      <w:r w:rsidR="00616CB2">
        <w:rPr>
          <w:b/>
          <w:i/>
          <w:sz w:val="24"/>
        </w:rPr>
        <w:t>Padova studenti</w:t>
      </w:r>
      <w:r>
        <w:rPr>
          <w:b/>
          <w:i/>
          <w:sz w:val="24"/>
        </w:rPr>
        <w:t xml:space="preserve"> e laureandi incontreranno quasi cento aziende,</w:t>
      </w:r>
    </w:p>
    <w:p w:rsidR="005E5DB0" w:rsidRDefault="005E5DB0" w:rsidP="005E5DB0">
      <w:pPr>
        <w:spacing w:after="0" w:line="240" w:lineRule="auto"/>
        <w:jc w:val="center"/>
      </w:pPr>
      <w:proofErr w:type="gramStart"/>
      <w:r>
        <w:rPr>
          <w:b/>
          <w:i/>
          <w:sz w:val="24"/>
        </w:rPr>
        <w:t>per</w:t>
      </w:r>
      <w:proofErr w:type="gramEnd"/>
      <w:r>
        <w:rPr>
          <w:b/>
          <w:i/>
          <w:sz w:val="24"/>
        </w:rPr>
        <w:t xml:space="preserve"> conoscere le posizioni aperte e scoprire le nuove tendenze del mercato del lavoro  </w:t>
      </w:r>
    </w:p>
    <w:p w:rsidR="00F1452A" w:rsidRPr="00F1452A" w:rsidRDefault="00F1452A" w:rsidP="00F1452A">
      <w:pPr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F1452A">
        <w:rPr>
          <w:rFonts w:ascii="Calibri" w:eastAsia="Times New Roman" w:hAnsi="Calibri" w:cs="Calibri"/>
          <w:color w:val="222222"/>
          <w:lang w:eastAsia="it-IT"/>
        </w:rPr>
        <w:t> </w:t>
      </w:r>
    </w:p>
    <w:p w:rsidR="00F1452A" w:rsidRPr="00F1452A" w:rsidRDefault="00F1452A" w:rsidP="00F1452A">
      <w:pPr>
        <w:spacing w:line="235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1452A">
        <w:rPr>
          <w:rFonts w:ascii="Calibri" w:eastAsia="Times New Roman" w:hAnsi="Calibri" w:cs="Calibri"/>
          <w:color w:val="222222"/>
          <w:lang w:eastAsia="it-IT"/>
        </w:rPr>
        <w:t xml:space="preserve">PADOVA. Torna anche quest’anno il più grande evento universitario in Italia per far incontrare giovani e mondo del lavoro: il career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day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 “Università Aperta”, organizzato dal Career Service dell’Università di Padova in collaborazione con Confindustria Veneto. La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anifestazione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 si svolgerà mercoledì 30 maggio 2018 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dalle 10 alle 17</w:t>
      </w:r>
      <w:r w:rsidRPr="00F1452A">
        <w:rPr>
          <w:rFonts w:ascii="Calibri" w:eastAsia="Times New Roman" w:hAnsi="Calibri" w:cs="Calibri"/>
          <w:color w:val="222222"/>
          <w:lang w:eastAsia="it-IT"/>
        </w:rPr>
        <w:t>, a Palazzo Bo, e vedrà la partecipazione di circa 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cento aziende</w:t>
      </w:r>
      <w:r w:rsidRPr="00F1452A">
        <w:rPr>
          <w:rFonts w:ascii="Calibri" w:eastAsia="Times New Roman" w:hAnsi="Calibri" w:cs="Calibri"/>
          <w:color w:val="222222"/>
          <w:lang w:eastAsia="it-IT"/>
        </w:rPr>
        <w:t> da tutti i settori. È 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attesa la presenza di oltre 5mila giovani</w:t>
      </w:r>
      <w:r w:rsidRPr="00F1452A">
        <w:rPr>
          <w:rFonts w:ascii="Calibri" w:eastAsia="Times New Roman" w:hAnsi="Calibri" w:cs="Calibri"/>
          <w:color w:val="222222"/>
          <w:lang w:eastAsia="it-IT"/>
        </w:rPr>
        <w:t> tra studenti, laureandi e neolaureati.</w:t>
      </w:r>
    </w:p>
    <w:p w:rsidR="00F1452A" w:rsidRPr="00F1452A" w:rsidRDefault="00F1452A" w:rsidP="00F1452A">
      <w:pPr>
        <w:spacing w:line="235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1452A">
        <w:rPr>
          <w:rFonts w:ascii="Calibri" w:eastAsia="Times New Roman" w:hAnsi="Calibri" w:cs="Calibri"/>
          <w:color w:val="222222"/>
          <w:lang w:eastAsia="it-IT"/>
        </w:rPr>
        <w:t>Ogni azienda avrà a disposizione un desk per interagire con i partecipanti, in modo da far conoscere la propria realtà e i propri fabbisogni formativi e professionali. 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Gli studenti potranno lasciare il curriculum, informarsi sulle posizioni aperte e fissare eventualmente un colloquio</w:t>
      </w:r>
      <w:r w:rsidRPr="00F1452A">
        <w:rPr>
          <w:rFonts w:ascii="Calibri" w:eastAsia="Times New Roman" w:hAnsi="Calibri" w:cs="Calibri"/>
          <w:color w:val="222222"/>
          <w:lang w:eastAsia="it-IT"/>
        </w:rPr>
        <w:t>. Nei giorni che precedono la giornata sono previsti, inoltre, seminari di orientamento e consulenze individuali su come scrivere il curriculum e sostenere colloqui in maniera efficace. </w:t>
      </w:r>
    </w:p>
    <w:p w:rsidR="00F1452A" w:rsidRPr="00F1452A" w:rsidRDefault="00F1452A" w:rsidP="00F1452A">
      <w:pPr>
        <w:spacing w:line="235" w:lineRule="atLeast"/>
        <w:jc w:val="both"/>
        <w:rPr>
          <w:rFonts w:ascii="Calibri" w:eastAsia="Times New Roman" w:hAnsi="Calibri" w:cs="Calibri"/>
          <w:color w:val="222222"/>
          <w:lang w:eastAsia="it-IT"/>
        </w:rPr>
      </w:pPr>
      <w:r w:rsidRPr="00F1452A">
        <w:rPr>
          <w:rFonts w:ascii="Calibri" w:eastAsia="Times New Roman" w:hAnsi="Calibri" w:cs="Calibri"/>
          <w:color w:val="222222"/>
          <w:lang w:eastAsia="it-IT"/>
        </w:rPr>
        <w:t>Università Aperta giunge quest’anno alla sua tredicesima edizione, confermandosi l’occasione per scoprire le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 nuove tendenze del mercato del lavoro</w:t>
      </w:r>
      <w:r w:rsidRPr="00F1452A">
        <w:rPr>
          <w:rFonts w:ascii="Calibri" w:eastAsia="Times New Roman" w:hAnsi="Calibri" w:cs="Calibri"/>
          <w:color w:val="222222"/>
          <w:lang w:eastAsia="it-IT"/>
        </w:rPr>
        <w:t>: «è un mondo in continua evoluzione» spiega Gilda Rota, direttrice del Career Service dell’Università di Padova «e dopo un lungo periodo di stasi ora inizia a muoversi con forza. Le aziende chiedono competenze trasversali e 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figure professionali nuove</w:t>
      </w:r>
      <w:r w:rsidRPr="00F1452A">
        <w:rPr>
          <w:rFonts w:ascii="Calibri" w:eastAsia="Times New Roman" w:hAnsi="Calibri" w:cs="Calibri"/>
          <w:color w:val="222222"/>
          <w:lang w:eastAsia="it-IT"/>
        </w:rPr>
        <w:t>, ibride, che si adattano ad esigenze in continua mutazione. Molti chiedono anche una buona conoscenza delle lingue e la 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disponibilità a trascorrere all’estero periodi più o meno lunghi</w:t>
      </w:r>
      <w:r w:rsidRPr="00F1452A">
        <w:rPr>
          <w:rFonts w:ascii="Calibri" w:eastAsia="Times New Roman" w:hAnsi="Calibri" w:cs="Calibri"/>
          <w:color w:val="222222"/>
          <w:lang w:eastAsia="it-IT"/>
        </w:rPr>
        <w:t>. In Italia poi c’è 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moltissima richiesta di ingegneri</w:t>
      </w:r>
      <w:r w:rsidRPr="00F1452A">
        <w:rPr>
          <w:rFonts w:ascii="Calibri" w:eastAsia="Times New Roman" w:hAnsi="Calibri" w:cs="Calibri"/>
          <w:color w:val="222222"/>
          <w:lang w:eastAsia="it-IT"/>
        </w:rPr>
        <w:t>, specialmente informatici, mentre </w:t>
      </w:r>
      <w:r w:rsidRPr="00F1452A">
        <w:rPr>
          <w:rFonts w:ascii="Calibri" w:eastAsia="Times New Roman" w:hAnsi="Calibri" w:cs="Calibri"/>
          <w:b/>
          <w:bCs/>
          <w:color w:val="222222"/>
          <w:lang w:eastAsia="it-IT"/>
        </w:rPr>
        <w:t>dall’estero arrivano numerose proposte di assunzioni per infermieri ed ostetriche</w:t>
      </w:r>
      <w:r w:rsidRPr="00F1452A">
        <w:rPr>
          <w:rFonts w:ascii="Calibri" w:eastAsia="Times New Roman" w:hAnsi="Calibri" w:cs="Calibri"/>
          <w:color w:val="222222"/>
          <w:lang w:eastAsia="it-IT"/>
        </w:rPr>
        <w:t>, in particolar modo dalla Germania e dal Regno Unito».</w:t>
      </w:r>
    </w:p>
    <w:p w:rsidR="00F1452A" w:rsidRPr="00F1452A" w:rsidRDefault="00F1452A" w:rsidP="00F1452A">
      <w:pPr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F1452A">
        <w:rPr>
          <w:rFonts w:ascii="Calibri" w:eastAsia="Times New Roman" w:hAnsi="Calibri" w:cs="Calibri"/>
          <w:color w:val="222222"/>
          <w:lang w:eastAsia="it-IT"/>
        </w:rPr>
        <w:t xml:space="preserve">Tra le numerose aziende che parteciperanno all’evento: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Fidiapharma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,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Carel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,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Cargill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,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Lidl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, Fincantieri, Pittini, Luxottica,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Pam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,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Otb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,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Deloitte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, Decathlon, Calzedonia e gli </w:t>
      </w:r>
      <w:proofErr w:type="spellStart"/>
      <w:r w:rsidRPr="00F1452A">
        <w:rPr>
          <w:rFonts w:ascii="Calibri" w:eastAsia="Times New Roman" w:hAnsi="Calibri" w:cs="Calibri"/>
          <w:color w:val="222222"/>
          <w:lang w:eastAsia="it-IT"/>
        </w:rPr>
        <w:t>Eures</w:t>
      </w:r>
      <w:proofErr w:type="spellEnd"/>
      <w:r w:rsidRPr="00F1452A">
        <w:rPr>
          <w:rFonts w:ascii="Calibri" w:eastAsia="Times New Roman" w:hAnsi="Calibri" w:cs="Calibri"/>
          <w:color w:val="222222"/>
          <w:lang w:eastAsia="it-IT"/>
        </w:rPr>
        <w:t xml:space="preserve"> (Servizi europei per l’impiego) di Austria e Germania. </w:t>
      </w:r>
    </w:p>
    <w:p w:rsidR="00F1452A" w:rsidRPr="00F1452A" w:rsidRDefault="00F1452A" w:rsidP="00F1452A">
      <w:pPr>
        <w:spacing w:line="235" w:lineRule="atLeast"/>
        <w:rPr>
          <w:rFonts w:ascii="Calibri" w:eastAsia="Times New Roman" w:hAnsi="Calibri" w:cs="Calibri"/>
          <w:color w:val="222222"/>
          <w:lang w:eastAsia="it-IT"/>
        </w:rPr>
      </w:pPr>
      <w:r w:rsidRPr="00F1452A">
        <w:rPr>
          <w:rFonts w:ascii="Calibri" w:eastAsia="Times New Roman" w:hAnsi="Calibri" w:cs="Calibri"/>
          <w:color w:val="222222"/>
          <w:lang w:eastAsia="it-IT"/>
        </w:rPr>
        <w:t>https://www.universitaperta.com/</w:t>
      </w:r>
    </w:p>
    <w:bookmarkEnd w:id="0"/>
    <w:p w:rsidR="00F1452A" w:rsidRPr="00F1452A" w:rsidRDefault="00F1452A" w:rsidP="00F1452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145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 w:type="textWrapping" w:clear="all"/>
      </w:r>
    </w:p>
    <w:p w:rsidR="00484DBF" w:rsidRDefault="00484DBF"/>
    <w:sectPr w:rsidR="00484D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B0"/>
    <w:rsid w:val="00484DBF"/>
    <w:rsid w:val="005E5DB0"/>
    <w:rsid w:val="00616CB2"/>
    <w:rsid w:val="006E0B93"/>
    <w:rsid w:val="00C2710B"/>
    <w:rsid w:val="00F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78AF3-2DAA-42FC-8DFA-BF9BB40B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Quaranta</dc:creator>
  <cp:keywords/>
  <dc:description/>
  <cp:lastModifiedBy>Silvia Quaranta</cp:lastModifiedBy>
  <cp:revision>2</cp:revision>
  <dcterms:created xsi:type="dcterms:W3CDTF">2018-05-28T09:35:00Z</dcterms:created>
  <dcterms:modified xsi:type="dcterms:W3CDTF">2018-05-28T09:35:00Z</dcterms:modified>
</cp:coreProperties>
</file>