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43CE198" w14:textId="77777777" w:rsidR="00466A50" w:rsidRDefault="000F1E88" w:rsidP="00466A50">
      <w:pPr>
        <w:ind w:left="-993" w:right="-1278"/>
        <w:jc w:val="center"/>
        <w:rPr>
          <w:rFonts w:ascii="Calibri" w:hAnsi="Calibri" w:cs="Calibri"/>
          <w:b/>
          <w:color w:val="FFFFFF"/>
          <w:sz w:val="48"/>
          <w:szCs w:val="48"/>
        </w:rPr>
      </w:pPr>
      <w:r>
        <w:pict w14:anchorId="70287F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70.4pt;margin-top:-65.5pt;width:595.2pt;height:79.35pt;z-index:-251658752;mso-wrap-edited:f" filled="t">
            <v:fill color2="black"/>
            <v:imagedata r:id="rId10" o:title=""/>
          </v:shape>
        </w:pict>
      </w:r>
    </w:p>
    <w:p w14:paraId="1EA74D0D" w14:textId="77777777" w:rsidR="001F082F" w:rsidRPr="00AB2023" w:rsidRDefault="000F1E88" w:rsidP="00AB2023">
      <w:pPr>
        <w:ind w:left="-993" w:right="-1278"/>
        <w:rPr>
          <w:rFonts w:ascii="Calibri" w:hAnsi="Calibri" w:cs="Calibri"/>
          <w:b/>
          <w:color w:val="FFFFFF"/>
          <w:sz w:val="48"/>
          <w:szCs w:val="48"/>
        </w:rPr>
      </w:pPr>
      <w:r>
        <w:rPr>
          <w:rFonts w:ascii="Garamond" w:hAnsi="Garamond" w:cs="Garamond"/>
          <w:noProof/>
          <w:sz w:val="32"/>
          <w:szCs w:val="32"/>
        </w:rPr>
        <w:pict w14:anchorId="5CAA41B6">
          <v:shape id="_x0000_i1025" type="#_x0000_t75" style="width:138pt;height:1in">
            <v:imagedata r:id="rId11" o:title=""/>
          </v:shape>
        </w:pict>
      </w:r>
    </w:p>
    <w:p w14:paraId="1343B47B" w14:textId="77777777" w:rsidR="001F082F" w:rsidRDefault="001F082F">
      <w:pPr>
        <w:ind w:left="5664" w:hanging="5664"/>
        <w:rPr>
          <w:rFonts w:ascii="Garamond" w:hAnsi="Garamond" w:cs="Garamond"/>
          <w:color w:val="000080"/>
          <w:sz w:val="32"/>
          <w:szCs w:val="32"/>
        </w:rPr>
      </w:pPr>
    </w:p>
    <w:p w14:paraId="276F9479" w14:textId="77777777" w:rsidR="001F082F" w:rsidRDefault="001F082F">
      <w:pPr>
        <w:shd w:val="clear" w:color="auto" w:fill="FFFFFF"/>
        <w:jc w:val="center"/>
        <w:rPr>
          <w:rFonts w:ascii="Calibri" w:hAnsi="Calibri" w:cs="Calibri"/>
          <w:color w:val="002060"/>
        </w:rPr>
      </w:pPr>
      <w:r>
        <w:rPr>
          <w:rFonts w:ascii="Calibri" w:hAnsi="Calibri" w:cs="Calibri"/>
          <w:b/>
          <w:color w:val="002060"/>
          <w:sz w:val="28"/>
          <w:szCs w:val="28"/>
          <w:u w:val="single"/>
        </w:rPr>
        <w:t>COMUNICATO STAMPA</w:t>
      </w:r>
    </w:p>
    <w:p w14:paraId="7E9FABDD" w14:textId="77777777" w:rsidR="001F082F" w:rsidRDefault="001F082F">
      <w:pPr>
        <w:shd w:val="clear" w:color="auto" w:fill="FFFFFF"/>
        <w:jc w:val="both"/>
        <w:rPr>
          <w:rFonts w:ascii="Calibri" w:hAnsi="Calibri" w:cs="Calibri"/>
          <w:color w:val="002060"/>
        </w:rPr>
      </w:pPr>
    </w:p>
    <w:p w14:paraId="4E91292E" w14:textId="77777777" w:rsidR="00617B6C" w:rsidRDefault="00CD4B50">
      <w:pPr>
        <w:shd w:val="clear" w:color="auto" w:fill="FFFFFF"/>
        <w:jc w:val="center"/>
        <w:rPr>
          <w:rFonts w:ascii="Calibri" w:hAnsi="Calibri" w:cs="Calibri"/>
          <w:b/>
          <w:color w:val="002060"/>
          <w:sz w:val="32"/>
          <w:szCs w:val="32"/>
        </w:rPr>
      </w:pPr>
      <w:r>
        <w:rPr>
          <w:rFonts w:ascii="Calibri" w:hAnsi="Calibri" w:cs="Calibri"/>
          <w:b/>
          <w:color w:val="002060"/>
          <w:sz w:val="32"/>
          <w:szCs w:val="32"/>
        </w:rPr>
        <w:t>#</w:t>
      </w:r>
      <w:proofErr w:type="spellStart"/>
      <w:r>
        <w:rPr>
          <w:rFonts w:ascii="Calibri" w:hAnsi="Calibri" w:cs="Calibri"/>
          <w:b/>
          <w:color w:val="002060"/>
          <w:sz w:val="32"/>
          <w:szCs w:val="32"/>
        </w:rPr>
        <w:t>iorestoacasa</w:t>
      </w:r>
      <w:proofErr w:type="spellEnd"/>
      <w:r>
        <w:rPr>
          <w:rFonts w:ascii="Calibri" w:hAnsi="Calibri" w:cs="Calibri"/>
          <w:b/>
          <w:color w:val="002060"/>
          <w:sz w:val="32"/>
          <w:szCs w:val="32"/>
        </w:rPr>
        <w:t>:</w:t>
      </w:r>
      <w:r w:rsidR="00AB2023">
        <w:rPr>
          <w:rFonts w:ascii="Calibri" w:hAnsi="Calibri" w:cs="Calibri"/>
          <w:b/>
          <w:color w:val="002060"/>
          <w:sz w:val="32"/>
          <w:szCs w:val="32"/>
        </w:rPr>
        <w:t xml:space="preserve"> con</w:t>
      </w:r>
      <w:r>
        <w:rPr>
          <w:rFonts w:ascii="Calibri" w:hAnsi="Calibri" w:cs="Calibri"/>
          <w:b/>
          <w:color w:val="002060"/>
          <w:sz w:val="32"/>
          <w:szCs w:val="32"/>
        </w:rPr>
        <w:t xml:space="preserve"> </w:t>
      </w:r>
      <w:proofErr w:type="spellStart"/>
      <w:r>
        <w:rPr>
          <w:rFonts w:ascii="Calibri" w:hAnsi="Calibri" w:cs="Calibri"/>
          <w:b/>
          <w:color w:val="002060"/>
          <w:sz w:val="32"/>
          <w:szCs w:val="32"/>
        </w:rPr>
        <w:t>FEduF</w:t>
      </w:r>
      <w:proofErr w:type="spellEnd"/>
      <w:r>
        <w:rPr>
          <w:rFonts w:ascii="Calibri" w:hAnsi="Calibri" w:cs="Calibri"/>
          <w:b/>
          <w:color w:val="002060"/>
          <w:sz w:val="32"/>
          <w:szCs w:val="32"/>
        </w:rPr>
        <w:t xml:space="preserve"> l’</w:t>
      </w:r>
      <w:r w:rsidR="008E6F91">
        <w:rPr>
          <w:rFonts w:ascii="Calibri" w:hAnsi="Calibri" w:cs="Calibri"/>
          <w:b/>
          <w:color w:val="002060"/>
          <w:sz w:val="32"/>
          <w:szCs w:val="32"/>
        </w:rPr>
        <w:t>educazione</w:t>
      </w:r>
      <w:r>
        <w:rPr>
          <w:rFonts w:ascii="Calibri" w:hAnsi="Calibri" w:cs="Calibri"/>
          <w:b/>
          <w:color w:val="002060"/>
          <w:sz w:val="32"/>
          <w:szCs w:val="32"/>
        </w:rPr>
        <w:t xml:space="preserve"> </w:t>
      </w:r>
      <w:r w:rsidR="00AB2023">
        <w:rPr>
          <w:rFonts w:ascii="Calibri" w:hAnsi="Calibri" w:cs="Calibri"/>
          <w:b/>
          <w:color w:val="002060"/>
          <w:sz w:val="32"/>
          <w:szCs w:val="32"/>
        </w:rPr>
        <w:t xml:space="preserve">finanziaria è a domicilio </w:t>
      </w:r>
    </w:p>
    <w:p w14:paraId="31E5B921" w14:textId="77777777" w:rsidR="003E49B6" w:rsidRDefault="003E49B6" w:rsidP="003E49B6">
      <w:pPr>
        <w:shd w:val="clear" w:color="auto" w:fill="FFFFFF"/>
        <w:spacing w:line="360" w:lineRule="auto"/>
        <w:jc w:val="both"/>
        <w:rPr>
          <w:rFonts w:ascii="Calibri" w:eastAsia="MS P??" w:hAnsi="Calibri" w:cs="Bell MT"/>
          <w:iCs/>
          <w:color w:val="002060"/>
        </w:rPr>
      </w:pPr>
    </w:p>
    <w:p w14:paraId="54FC04A6" w14:textId="77777777" w:rsidR="00140E97" w:rsidRDefault="0080360C" w:rsidP="0080360C">
      <w:pPr>
        <w:shd w:val="clear" w:color="auto" w:fill="FFFFFF"/>
        <w:spacing w:line="360" w:lineRule="auto"/>
        <w:jc w:val="both"/>
        <w:rPr>
          <w:rFonts w:ascii="Calibri" w:eastAsia="MS P??" w:hAnsi="Calibri" w:cs="Bell MT"/>
          <w:iCs/>
          <w:color w:val="002060"/>
        </w:rPr>
      </w:pPr>
      <w:r>
        <w:rPr>
          <w:rFonts w:ascii="Calibri" w:eastAsia="MS P??" w:hAnsi="Calibri" w:cs="Bell MT"/>
          <w:iCs/>
          <w:color w:val="002060"/>
        </w:rPr>
        <w:t xml:space="preserve">Il Coronavirus sta mettendo a dura prova la didattica, a causa della chiusura delle scuole fino al prossimo 3 aprile. </w:t>
      </w:r>
      <w:r w:rsidR="00123038">
        <w:rPr>
          <w:rFonts w:ascii="Calibri" w:eastAsia="MS P??" w:hAnsi="Calibri" w:cs="Bell MT"/>
          <w:iCs/>
          <w:color w:val="002060"/>
        </w:rPr>
        <w:t>E</w:t>
      </w:r>
      <w:r w:rsidR="00E71C4C">
        <w:rPr>
          <w:rFonts w:ascii="Calibri" w:eastAsia="MS P??" w:hAnsi="Calibri" w:cs="Bell MT"/>
          <w:iCs/>
          <w:color w:val="002060"/>
        </w:rPr>
        <w:t xml:space="preserve"> </w:t>
      </w:r>
      <w:r>
        <w:rPr>
          <w:rFonts w:ascii="Calibri" w:eastAsia="MS P??" w:hAnsi="Calibri" w:cs="Bell MT"/>
          <w:iCs/>
          <w:color w:val="002060"/>
        </w:rPr>
        <w:t xml:space="preserve">nelle nostre case un altro subdolo nemico fa la sua comparsa: </w:t>
      </w:r>
      <w:r w:rsidRPr="0080360C">
        <w:rPr>
          <w:rFonts w:ascii="Calibri" w:eastAsia="MS P??" w:hAnsi="Calibri" w:cs="Bell MT"/>
          <w:iCs/>
          <w:color w:val="002060"/>
        </w:rPr>
        <w:t>la noia</w:t>
      </w:r>
      <w:r>
        <w:rPr>
          <w:rFonts w:ascii="Calibri" w:eastAsia="MS P??" w:hAnsi="Calibri" w:cs="Bell MT"/>
          <w:iCs/>
          <w:color w:val="002060"/>
        </w:rPr>
        <w:t xml:space="preserve">, una sensazione </w:t>
      </w:r>
      <w:r w:rsidRPr="0080360C">
        <w:rPr>
          <w:rFonts w:ascii="Calibri" w:eastAsia="MS P??" w:hAnsi="Calibri" w:cs="Bell MT"/>
          <w:iCs/>
          <w:color w:val="002060"/>
        </w:rPr>
        <w:t>spiacevole</w:t>
      </w:r>
      <w:r>
        <w:rPr>
          <w:rFonts w:ascii="Calibri" w:eastAsia="MS P??" w:hAnsi="Calibri" w:cs="Bell MT"/>
          <w:iCs/>
          <w:color w:val="002060"/>
        </w:rPr>
        <w:t xml:space="preserve"> che ci</w:t>
      </w:r>
      <w:r w:rsidRPr="0080360C">
        <w:rPr>
          <w:rFonts w:ascii="Calibri" w:eastAsia="MS P??" w:hAnsi="Calibri" w:cs="Bell MT"/>
          <w:iCs/>
          <w:color w:val="002060"/>
        </w:rPr>
        <w:t xml:space="preserve"> </w:t>
      </w:r>
      <w:r>
        <w:rPr>
          <w:rFonts w:ascii="Calibri" w:eastAsia="MS P??" w:hAnsi="Calibri" w:cs="Bell MT"/>
          <w:iCs/>
          <w:color w:val="002060"/>
        </w:rPr>
        <w:t>innervosisce e ci fa sentire</w:t>
      </w:r>
      <w:r w:rsidRPr="0080360C">
        <w:rPr>
          <w:rFonts w:ascii="Calibri" w:eastAsia="MS P??" w:hAnsi="Calibri" w:cs="Bell MT"/>
          <w:iCs/>
          <w:color w:val="002060"/>
        </w:rPr>
        <w:t xml:space="preserve"> frustrati influenzando in maniera negativa il nostro comportamento. </w:t>
      </w:r>
      <w:r>
        <w:rPr>
          <w:rFonts w:ascii="Calibri" w:eastAsia="MS P??" w:hAnsi="Calibri" w:cs="Bell MT"/>
          <w:iCs/>
          <w:color w:val="002060"/>
        </w:rPr>
        <w:t xml:space="preserve">Cosa fare allora per combattere gli sbadigli </w:t>
      </w:r>
      <w:proofErr w:type="gramStart"/>
      <w:r>
        <w:rPr>
          <w:rFonts w:ascii="Calibri" w:eastAsia="MS P??" w:hAnsi="Calibri" w:cs="Bell MT"/>
          <w:iCs/>
          <w:color w:val="002060"/>
        </w:rPr>
        <w:t>e</w:t>
      </w:r>
      <w:proofErr w:type="gramEnd"/>
      <w:r>
        <w:rPr>
          <w:rFonts w:ascii="Calibri" w:eastAsia="MS P??" w:hAnsi="Calibri" w:cs="Bell MT"/>
          <w:iCs/>
          <w:color w:val="002060"/>
        </w:rPr>
        <w:t xml:space="preserve"> essere pronti quando finirà questa emergenza? Un buon aiuto può venire da </w:t>
      </w:r>
      <w:proofErr w:type="spellStart"/>
      <w:r w:rsidR="00140E97">
        <w:rPr>
          <w:rFonts w:ascii="Calibri" w:eastAsia="MS P??" w:hAnsi="Calibri" w:cs="Bell MT"/>
          <w:iCs/>
          <w:color w:val="002060"/>
        </w:rPr>
        <w:t>FEduF</w:t>
      </w:r>
      <w:proofErr w:type="spellEnd"/>
      <w:r w:rsidR="00140E97">
        <w:rPr>
          <w:rFonts w:ascii="Calibri" w:eastAsia="MS P??" w:hAnsi="Calibri" w:cs="Bell MT"/>
          <w:iCs/>
          <w:color w:val="002060"/>
        </w:rPr>
        <w:t>, la Fondazione per l’educazione finanziaria e al risparmio di ABI, da sempre attenta all’alfabetizzazione finanziaria di bambini e ragazzi</w:t>
      </w:r>
      <w:r>
        <w:rPr>
          <w:rFonts w:ascii="Calibri" w:eastAsia="MS P??" w:hAnsi="Calibri" w:cs="Bell MT"/>
          <w:iCs/>
          <w:color w:val="002060"/>
        </w:rPr>
        <w:t xml:space="preserve"> che </w:t>
      </w:r>
      <w:r w:rsidR="00140E97">
        <w:rPr>
          <w:rFonts w:ascii="Calibri" w:eastAsia="MS P??" w:hAnsi="Calibri" w:cs="Bell MT"/>
          <w:iCs/>
          <w:color w:val="002060"/>
        </w:rPr>
        <w:t>mette a disposizione alcune piattaforme</w:t>
      </w:r>
      <w:r>
        <w:rPr>
          <w:rFonts w:ascii="Calibri" w:eastAsia="MS P??" w:hAnsi="Calibri" w:cs="Bell MT"/>
          <w:iCs/>
          <w:color w:val="002060"/>
        </w:rPr>
        <w:t xml:space="preserve"> didattiche per approfondire le nozioni base di educazione finanziaria</w:t>
      </w:r>
      <w:r w:rsidR="00140E97">
        <w:rPr>
          <w:rFonts w:ascii="Calibri" w:eastAsia="MS P??" w:hAnsi="Calibri" w:cs="Bell MT"/>
          <w:iCs/>
          <w:color w:val="002060"/>
        </w:rPr>
        <w:t xml:space="preserve">, disponibili gratuitamente sul sito </w:t>
      </w:r>
      <w:hyperlink r:id="rId12" w:history="1">
        <w:r w:rsidR="00140E97" w:rsidRPr="00743EAB">
          <w:rPr>
            <w:rStyle w:val="Collegamentoipertestuale"/>
            <w:rFonts w:ascii="Calibri" w:eastAsia="MS P??" w:hAnsi="Calibri" w:cs="Bell MT"/>
            <w:iCs/>
            <w:spacing w:val="0"/>
            <w:sz w:val="24"/>
            <w:lang w:val="it-IT" w:eastAsia="hi-IN" w:bidi="hi-IN"/>
          </w:rPr>
          <w:t>www.feduf.it</w:t>
        </w:r>
      </w:hyperlink>
      <w:r w:rsidR="00140E97">
        <w:rPr>
          <w:rFonts w:ascii="Calibri" w:eastAsia="MS P??" w:hAnsi="Calibri" w:cs="Bell MT"/>
          <w:iCs/>
          <w:color w:val="002060"/>
        </w:rPr>
        <w:t xml:space="preserve"> .</w:t>
      </w:r>
    </w:p>
    <w:p w14:paraId="634B3017" w14:textId="77777777" w:rsidR="00AB2023" w:rsidRPr="006149E9" w:rsidRDefault="00AB2023" w:rsidP="0080360C">
      <w:pPr>
        <w:shd w:val="clear" w:color="auto" w:fill="FFFFFF"/>
        <w:spacing w:line="360" w:lineRule="auto"/>
        <w:jc w:val="both"/>
        <w:rPr>
          <w:rFonts w:ascii="Calibri" w:eastAsia="MS P??" w:hAnsi="Calibri" w:cs="Bell MT"/>
          <w:i/>
          <w:color w:val="002060"/>
        </w:rPr>
      </w:pPr>
      <w:r w:rsidRPr="00E71E17">
        <w:rPr>
          <w:rFonts w:ascii="Calibri" w:eastAsia="MS P??" w:hAnsi="Calibri" w:cs="Bell MT"/>
          <w:i/>
          <w:iCs/>
          <w:color w:val="002060"/>
        </w:rPr>
        <w:t xml:space="preserve">“Vogliamo </w:t>
      </w:r>
      <w:r w:rsidR="006149E9">
        <w:rPr>
          <w:rFonts w:ascii="Calibri" w:eastAsia="MS P??" w:hAnsi="Calibri" w:cs="Bell MT"/>
          <w:i/>
          <w:iCs/>
          <w:color w:val="002060"/>
        </w:rPr>
        <w:t>suggerire</w:t>
      </w:r>
      <w:r w:rsidRPr="00E71E17">
        <w:rPr>
          <w:rFonts w:ascii="Calibri" w:eastAsia="MS P??" w:hAnsi="Calibri" w:cs="Bell MT"/>
          <w:i/>
          <w:iCs/>
          <w:color w:val="002060"/>
        </w:rPr>
        <w:t xml:space="preserve"> a</w:t>
      </w:r>
      <w:r w:rsidR="003D3D9E">
        <w:rPr>
          <w:rFonts w:ascii="Calibri" w:eastAsia="MS P??" w:hAnsi="Calibri" w:cs="Bell MT"/>
          <w:i/>
          <w:iCs/>
          <w:color w:val="002060"/>
        </w:rPr>
        <w:t xml:space="preserve">lle </w:t>
      </w:r>
      <w:r w:rsidRPr="00E71E17">
        <w:rPr>
          <w:rFonts w:ascii="Calibri" w:eastAsia="MS P??" w:hAnsi="Calibri" w:cs="Bell MT"/>
          <w:i/>
          <w:iCs/>
          <w:color w:val="002060"/>
        </w:rPr>
        <w:t xml:space="preserve"> famiglie</w:t>
      </w:r>
      <w:r w:rsidR="006149E9">
        <w:rPr>
          <w:rFonts w:ascii="Calibri" w:eastAsia="MS P??" w:hAnsi="Calibri" w:cs="Bell MT"/>
          <w:i/>
          <w:iCs/>
          <w:color w:val="002060"/>
        </w:rPr>
        <w:t xml:space="preserve"> </w:t>
      </w:r>
      <w:r w:rsidR="00A32863">
        <w:rPr>
          <w:rFonts w:ascii="Calibri" w:eastAsia="MS P??" w:hAnsi="Calibri" w:cs="Bell MT"/>
          <w:i/>
          <w:iCs/>
          <w:color w:val="002060"/>
        </w:rPr>
        <w:t xml:space="preserve">- </w:t>
      </w:r>
      <w:r w:rsidR="00994AC1">
        <w:rPr>
          <w:rFonts w:ascii="Calibri" w:eastAsia="MS P??" w:hAnsi="Calibri" w:cs="Bell MT"/>
          <w:i/>
          <w:iCs/>
          <w:color w:val="002060"/>
        </w:rPr>
        <w:t>e</w:t>
      </w:r>
      <w:r w:rsidR="006149E9">
        <w:rPr>
          <w:rFonts w:ascii="Calibri" w:eastAsia="MS P??" w:hAnsi="Calibri" w:cs="Bell MT"/>
          <w:i/>
          <w:iCs/>
          <w:color w:val="002060"/>
        </w:rPr>
        <w:t xml:space="preserve"> agli insegnanti per la didattica a distanza - </w:t>
      </w:r>
      <w:r w:rsidR="001D164E">
        <w:rPr>
          <w:rFonts w:ascii="Calibri" w:eastAsia="MS P??" w:hAnsi="Calibri" w:cs="Bell MT"/>
          <w:i/>
          <w:iCs/>
          <w:color w:val="002060"/>
        </w:rPr>
        <w:t xml:space="preserve"> </w:t>
      </w:r>
      <w:r w:rsidRPr="00E71E17">
        <w:rPr>
          <w:rFonts w:ascii="Calibri" w:eastAsia="MS P??" w:hAnsi="Calibri" w:cs="Bell MT"/>
          <w:i/>
          <w:iCs/>
          <w:color w:val="002060"/>
        </w:rPr>
        <w:t xml:space="preserve">di </w:t>
      </w:r>
      <w:r w:rsidR="001D164E">
        <w:rPr>
          <w:rFonts w:ascii="Calibri" w:eastAsia="MS P??" w:hAnsi="Calibri" w:cs="Bell MT"/>
          <w:i/>
          <w:iCs/>
          <w:color w:val="002060"/>
        </w:rPr>
        <w:t>approfittare di questo periodo di permanenza a casa con molto tempo a disposizione per acquisire quelle competenze economiche di base tanto indispensabili quanto abitualmente trascurate per via dei mille impegni quotidiani</w:t>
      </w:r>
      <w:r w:rsidR="00994AC1">
        <w:rPr>
          <w:rFonts w:ascii="Calibri" w:eastAsia="MS P??" w:hAnsi="Calibri" w:cs="Bell MT"/>
          <w:color w:val="002060"/>
        </w:rPr>
        <w:t xml:space="preserve"> -</w:t>
      </w:r>
      <w:r>
        <w:rPr>
          <w:rFonts w:ascii="Calibri" w:eastAsia="MS P??" w:hAnsi="Calibri" w:cs="Bell MT"/>
          <w:i/>
          <w:iCs/>
          <w:color w:val="002060"/>
        </w:rPr>
        <w:t xml:space="preserve"> </w:t>
      </w:r>
      <w:r w:rsidRPr="00FC5428">
        <w:rPr>
          <w:rFonts w:ascii="Calibri" w:eastAsia="MS P??" w:hAnsi="Calibri" w:cs="Bell MT"/>
          <w:iCs/>
          <w:color w:val="002060"/>
        </w:rPr>
        <w:t xml:space="preserve">commenta </w:t>
      </w:r>
      <w:r w:rsidRPr="008C79E7">
        <w:rPr>
          <w:rFonts w:ascii="Calibri" w:eastAsia="MS P??" w:hAnsi="Calibri" w:cs="Bell MT"/>
          <w:b/>
          <w:bCs/>
          <w:iCs/>
          <w:color w:val="002060"/>
        </w:rPr>
        <w:t>Giovanna Boggio Robutti</w:t>
      </w:r>
      <w:r w:rsidRPr="00FC5428">
        <w:rPr>
          <w:rFonts w:ascii="Calibri" w:eastAsia="MS P??" w:hAnsi="Calibri" w:cs="Bell MT"/>
          <w:iCs/>
          <w:color w:val="002060"/>
        </w:rPr>
        <w:t xml:space="preserve">, </w:t>
      </w:r>
      <w:r>
        <w:rPr>
          <w:rFonts w:ascii="Calibri" w:eastAsia="MS P??" w:hAnsi="Calibri" w:cs="Bell MT"/>
          <w:iCs/>
          <w:color w:val="002060"/>
        </w:rPr>
        <w:t>D</w:t>
      </w:r>
      <w:r w:rsidRPr="00FC5428">
        <w:rPr>
          <w:rFonts w:ascii="Calibri" w:eastAsia="MS P??" w:hAnsi="Calibri" w:cs="Bell MT"/>
          <w:iCs/>
          <w:color w:val="002060"/>
        </w:rPr>
        <w:t xml:space="preserve">irettore </w:t>
      </w:r>
      <w:r>
        <w:rPr>
          <w:rFonts w:ascii="Calibri" w:eastAsia="MS P??" w:hAnsi="Calibri" w:cs="Bell MT"/>
          <w:iCs/>
          <w:color w:val="002060"/>
        </w:rPr>
        <w:t>G</w:t>
      </w:r>
      <w:r w:rsidRPr="00FC5428">
        <w:rPr>
          <w:rFonts w:ascii="Calibri" w:eastAsia="MS P??" w:hAnsi="Calibri" w:cs="Bell MT"/>
          <w:iCs/>
          <w:color w:val="002060"/>
        </w:rPr>
        <w:t xml:space="preserve">enerale della </w:t>
      </w:r>
      <w:proofErr w:type="spellStart"/>
      <w:r w:rsidRPr="00FC5428">
        <w:rPr>
          <w:rFonts w:ascii="Calibri" w:eastAsia="MS P??" w:hAnsi="Calibri" w:cs="Bell MT"/>
          <w:iCs/>
          <w:color w:val="002060"/>
        </w:rPr>
        <w:t>FEduF</w:t>
      </w:r>
      <w:proofErr w:type="spellEnd"/>
      <w:r>
        <w:rPr>
          <w:rFonts w:ascii="Calibri" w:eastAsia="MS P??" w:hAnsi="Calibri" w:cs="Bell MT"/>
          <w:iCs/>
          <w:color w:val="002060"/>
        </w:rPr>
        <w:t xml:space="preserve"> </w:t>
      </w:r>
      <w:r w:rsidR="001D164E">
        <w:rPr>
          <w:rFonts w:ascii="Calibri" w:eastAsia="MS P??" w:hAnsi="Calibri" w:cs="Bell MT"/>
          <w:iCs/>
          <w:color w:val="002060"/>
        </w:rPr>
        <w:t>–</w:t>
      </w:r>
      <w:r>
        <w:rPr>
          <w:rFonts w:ascii="Calibri" w:eastAsia="MS P??" w:hAnsi="Calibri" w:cs="Bell MT"/>
          <w:iCs/>
          <w:color w:val="002060"/>
        </w:rPr>
        <w:t xml:space="preserve"> </w:t>
      </w:r>
      <w:r w:rsidR="001A18BD" w:rsidRPr="0046276E">
        <w:rPr>
          <w:rFonts w:ascii="Calibri" w:eastAsia="MS P??" w:hAnsi="Calibri" w:cs="Bell MT"/>
          <w:i/>
          <w:color w:val="002060"/>
        </w:rPr>
        <w:t>Farlo non è difficile né noioso, grazie a</w:t>
      </w:r>
      <w:r w:rsidR="006149E9">
        <w:rPr>
          <w:rFonts w:ascii="Calibri" w:eastAsia="MS P??" w:hAnsi="Calibri" w:cs="Bell MT"/>
          <w:i/>
          <w:color w:val="002060"/>
        </w:rPr>
        <w:t>i</w:t>
      </w:r>
      <w:r w:rsidR="001A18BD" w:rsidRPr="0046276E">
        <w:rPr>
          <w:rFonts w:ascii="Calibri" w:eastAsia="MS P??" w:hAnsi="Calibri" w:cs="Bell MT"/>
          <w:i/>
          <w:color w:val="002060"/>
        </w:rPr>
        <w:t xml:space="preserve"> </w:t>
      </w:r>
      <w:r w:rsidR="006149E9" w:rsidRPr="0046276E">
        <w:rPr>
          <w:rFonts w:ascii="Calibri" w:eastAsia="MS P??" w:hAnsi="Calibri" w:cs="Bell MT"/>
          <w:i/>
          <w:color w:val="002060"/>
        </w:rPr>
        <w:t xml:space="preserve">tanti </w:t>
      </w:r>
      <w:r w:rsidR="006149E9">
        <w:rPr>
          <w:rFonts w:ascii="Calibri" w:eastAsia="MS P??" w:hAnsi="Calibri" w:cs="Bell MT"/>
          <w:i/>
          <w:color w:val="002060"/>
        </w:rPr>
        <w:t xml:space="preserve">contenuti e </w:t>
      </w:r>
      <w:r w:rsidR="006149E9" w:rsidRPr="0046276E">
        <w:rPr>
          <w:rFonts w:ascii="Calibri" w:eastAsia="MS P??" w:hAnsi="Calibri" w:cs="Bell MT"/>
          <w:i/>
          <w:color w:val="002060"/>
        </w:rPr>
        <w:t xml:space="preserve">strumenti divulgativi disponibili sul portale </w:t>
      </w:r>
      <w:hyperlink r:id="rId13" w:history="1">
        <w:r w:rsidR="006149E9" w:rsidRPr="0046276E">
          <w:rPr>
            <w:rStyle w:val="Collegamentoipertestuale"/>
            <w:rFonts w:ascii="Calibri" w:eastAsia="MS P??" w:hAnsi="Calibri" w:cs="Bell MT"/>
            <w:i/>
            <w:spacing w:val="0"/>
            <w:sz w:val="24"/>
            <w:lang w:val="it-IT" w:eastAsia="hi-IN" w:bidi="hi-IN"/>
          </w:rPr>
          <w:t>www.economiascuola</w:t>
        </w:r>
      </w:hyperlink>
      <w:r w:rsidR="00994AC1">
        <w:rPr>
          <w:rFonts w:ascii="Calibri" w:eastAsia="MS P??" w:hAnsi="Calibri" w:cs="Bell MT"/>
          <w:i/>
          <w:color w:val="002060"/>
        </w:rPr>
        <w:t>.it</w:t>
      </w:r>
      <w:r w:rsidR="006149E9" w:rsidRPr="0046276E">
        <w:rPr>
          <w:rFonts w:ascii="Calibri" w:eastAsia="MS P??" w:hAnsi="Calibri" w:cs="Bell MT"/>
          <w:i/>
          <w:color w:val="002060"/>
        </w:rPr>
        <w:t>: divertenti videoclip, test, libri da leggere e film da vedere tutti insieme sul divano per approfondire argomenti di economia e finanza senza mai annoiarsi.”</w:t>
      </w:r>
    </w:p>
    <w:p w14:paraId="5680CFC0" w14:textId="5415867D" w:rsidR="00AB2023" w:rsidRDefault="00994AC1" w:rsidP="00AB2023">
      <w:pPr>
        <w:shd w:val="clear" w:color="auto" w:fill="FFFFFF"/>
        <w:spacing w:line="360" w:lineRule="auto"/>
        <w:jc w:val="both"/>
        <w:rPr>
          <w:rFonts w:ascii="Calibri" w:eastAsia="MS P??" w:hAnsi="Calibri" w:cs="Bell MT"/>
          <w:color w:val="002060"/>
        </w:rPr>
      </w:pPr>
      <w:r>
        <w:rPr>
          <w:rFonts w:ascii="Calibri" w:eastAsia="MS P??" w:hAnsi="Calibri" w:cs="Bell MT"/>
          <w:color w:val="002060"/>
        </w:rPr>
        <w:t xml:space="preserve">Il portale della </w:t>
      </w:r>
      <w:proofErr w:type="spellStart"/>
      <w:r>
        <w:rPr>
          <w:rFonts w:ascii="Calibri" w:eastAsia="MS P??" w:hAnsi="Calibri" w:cs="Bell MT"/>
          <w:color w:val="002060"/>
        </w:rPr>
        <w:t>FEduF</w:t>
      </w:r>
      <w:proofErr w:type="spellEnd"/>
      <w:r>
        <w:rPr>
          <w:rFonts w:ascii="Calibri" w:eastAsia="MS P??" w:hAnsi="Calibri" w:cs="Bell MT"/>
          <w:color w:val="002060"/>
        </w:rPr>
        <w:t xml:space="preserve"> è infatti </w:t>
      </w:r>
      <w:r w:rsidRPr="00D51419">
        <w:rPr>
          <w:rFonts w:ascii="Calibri" w:eastAsia="MS P??" w:hAnsi="Calibri" w:cs="Bell MT"/>
          <w:b/>
          <w:bCs/>
          <w:color w:val="002060"/>
        </w:rPr>
        <w:t>adatto ad essere utilizzato sia dalle famiglie sia dai docenti</w:t>
      </w:r>
      <w:r>
        <w:rPr>
          <w:rFonts w:ascii="Calibri" w:eastAsia="MS P??" w:hAnsi="Calibri" w:cs="Bell MT"/>
          <w:color w:val="002060"/>
        </w:rPr>
        <w:t>: un esempio dedicato</w:t>
      </w:r>
      <w:r w:rsidR="00AB2023">
        <w:rPr>
          <w:rFonts w:ascii="Calibri" w:eastAsia="MS P??" w:hAnsi="Calibri" w:cs="Bell MT"/>
          <w:color w:val="002060"/>
        </w:rPr>
        <w:t xml:space="preserve"> ai più piccoli è </w:t>
      </w:r>
      <w:r w:rsidR="006149E9">
        <w:rPr>
          <w:rFonts w:ascii="Calibri" w:eastAsia="MS P??" w:hAnsi="Calibri" w:cs="Bell MT"/>
          <w:color w:val="002060"/>
        </w:rPr>
        <w:t>“</w:t>
      </w:r>
      <w:r w:rsidR="00AB2023">
        <w:rPr>
          <w:rFonts w:ascii="Calibri" w:eastAsia="MS P??" w:hAnsi="Calibri" w:cs="Bell MT"/>
          <w:color w:val="002060"/>
        </w:rPr>
        <w:t>Fiabe e Denaro</w:t>
      </w:r>
      <w:r w:rsidR="006149E9">
        <w:rPr>
          <w:rFonts w:ascii="Calibri" w:eastAsia="MS P??" w:hAnsi="Calibri" w:cs="Bell MT"/>
          <w:color w:val="002060"/>
        </w:rPr>
        <w:t>”</w:t>
      </w:r>
      <w:r w:rsidR="00AB2023">
        <w:rPr>
          <w:rFonts w:ascii="Calibri" w:eastAsia="MS P??" w:hAnsi="Calibri" w:cs="Bell MT"/>
          <w:color w:val="002060"/>
        </w:rPr>
        <w:t xml:space="preserve"> un libro, scaricabile gratuitamente da Amazon</w:t>
      </w:r>
      <w:r w:rsidR="00D51419">
        <w:rPr>
          <w:rFonts w:ascii="Calibri" w:eastAsia="MS P??" w:hAnsi="Calibri" w:cs="Bell MT"/>
          <w:color w:val="002060"/>
        </w:rPr>
        <w:t xml:space="preserve"> (</w:t>
      </w:r>
      <w:hyperlink r:id="rId14" w:history="1">
        <w:r w:rsidR="00D51419" w:rsidRPr="002B1EE8">
          <w:rPr>
            <w:rStyle w:val="Collegamentoipertestuale"/>
            <w:rFonts w:ascii="Calibri" w:eastAsia="MS P??" w:hAnsi="Calibri" w:cs="Bell MT"/>
            <w:spacing w:val="0"/>
            <w:sz w:val="24"/>
            <w:lang w:val="it-IT" w:eastAsia="hi-IN" w:bidi="hi-IN"/>
          </w:rPr>
          <w:t>https://www.amazon.it/Fiabe-Denaro-educare-risparmio-alleconomia-ebook/dp/B00H9QIXCA</w:t>
        </w:r>
      </w:hyperlink>
      <w:r w:rsidR="00D51419">
        <w:rPr>
          <w:rFonts w:ascii="Calibri" w:eastAsia="MS P??" w:hAnsi="Calibri" w:cs="Bell MT"/>
          <w:color w:val="002060"/>
        </w:rPr>
        <w:t xml:space="preserve"> )</w:t>
      </w:r>
      <w:r w:rsidR="00AB2023">
        <w:rPr>
          <w:rFonts w:ascii="Calibri" w:eastAsia="MS P??" w:hAnsi="Calibri" w:cs="Bell MT"/>
          <w:color w:val="002060"/>
        </w:rPr>
        <w:t xml:space="preserve">, </w:t>
      </w:r>
      <w:r w:rsidR="00AB2023" w:rsidRPr="00AB2023">
        <w:rPr>
          <w:rFonts w:ascii="Calibri" w:eastAsia="MS P??" w:hAnsi="Calibri" w:cs="Bell MT"/>
          <w:color w:val="002060"/>
        </w:rPr>
        <w:t>per educare al risparmio e all’economia.</w:t>
      </w:r>
      <w:r w:rsidR="00AB2023">
        <w:rPr>
          <w:rFonts w:ascii="Calibri" w:eastAsia="MS P??" w:hAnsi="Calibri" w:cs="Bell MT"/>
          <w:color w:val="002060"/>
        </w:rPr>
        <w:t xml:space="preserve"> Nel volume mamme e papà troveranno nove</w:t>
      </w:r>
      <w:r w:rsidR="00AB2023" w:rsidRPr="00AB2023">
        <w:rPr>
          <w:rFonts w:ascii="Calibri" w:eastAsia="MS P??" w:hAnsi="Calibri" w:cs="Bell MT"/>
          <w:color w:val="002060"/>
        </w:rPr>
        <w:t xml:space="preserve"> fiabe illustrate corredate da altrettante schede didattiche, con attività ludico-educative da svol</w:t>
      </w:r>
      <w:r w:rsidR="00AB2023">
        <w:rPr>
          <w:rFonts w:ascii="Calibri" w:eastAsia="MS P??" w:hAnsi="Calibri" w:cs="Bell MT"/>
          <w:color w:val="002060"/>
        </w:rPr>
        <w:t>g</w:t>
      </w:r>
      <w:r w:rsidR="00AB2023" w:rsidRPr="00AB2023">
        <w:rPr>
          <w:rFonts w:ascii="Calibri" w:eastAsia="MS P??" w:hAnsi="Calibri" w:cs="Bell MT"/>
          <w:color w:val="002060"/>
        </w:rPr>
        <w:t xml:space="preserve">ere a casa, realizzate da </w:t>
      </w:r>
      <w:proofErr w:type="gramStart"/>
      <w:r w:rsidR="00AB2023" w:rsidRPr="00AB2023">
        <w:rPr>
          <w:rFonts w:ascii="Calibri" w:eastAsia="MS P??" w:hAnsi="Calibri" w:cs="Bell MT"/>
          <w:color w:val="002060"/>
        </w:rPr>
        <w:t>un team</w:t>
      </w:r>
      <w:proofErr w:type="gramEnd"/>
      <w:r w:rsidR="00AB2023" w:rsidRPr="00AB2023">
        <w:rPr>
          <w:rFonts w:ascii="Calibri" w:eastAsia="MS P??" w:hAnsi="Calibri" w:cs="Bell MT"/>
          <w:color w:val="002060"/>
        </w:rPr>
        <w:t xml:space="preserve"> di pedagogisti, sociologi, </w:t>
      </w:r>
      <w:bookmarkStart w:id="0" w:name="_GoBack"/>
      <w:r w:rsidR="00AB2023" w:rsidRPr="00AB2023">
        <w:rPr>
          <w:rFonts w:ascii="Calibri" w:eastAsia="MS P??" w:hAnsi="Calibri" w:cs="Bell MT"/>
          <w:color w:val="002060"/>
        </w:rPr>
        <w:lastRenderedPageBreak/>
        <w:t xml:space="preserve">economisti e psicologi sulla base dei risultati di una ricerca svolta su 125 bambini delle scuole </w:t>
      </w:r>
      <w:bookmarkEnd w:id="0"/>
      <w:r w:rsidR="00AB2023" w:rsidRPr="00AB2023">
        <w:rPr>
          <w:rFonts w:ascii="Calibri" w:eastAsia="MS P??" w:hAnsi="Calibri" w:cs="Bell MT"/>
          <w:color w:val="002060"/>
        </w:rPr>
        <w:t>primarie.</w:t>
      </w:r>
    </w:p>
    <w:p w14:paraId="58D54D23" w14:textId="68F9EBC2" w:rsidR="00D51419" w:rsidRDefault="00D51419" w:rsidP="00AB2023">
      <w:pPr>
        <w:shd w:val="clear" w:color="auto" w:fill="FFFFFF"/>
        <w:spacing w:line="360" w:lineRule="auto"/>
        <w:jc w:val="both"/>
        <w:rPr>
          <w:rFonts w:ascii="Calibri" w:eastAsia="MS P??" w:hAnsi="Calibri" w:cs="Bell MT"/>
          <w:color w:val="002060"/>
        </w:rPr>
      </w:pPr>
      <w:r>
        <w:rPr>
          <w:rFonts w:ascii="Calibri" w:eastAsia="MS P??" w:hAnsi="Calibri" w:cs="Bell MT"/>
          <w:color w:val="002060"/>
        </w:rPr>
        <w:t xml:space="preserve">Particolarmente adatto a genitori e bimbi è poi </w:t>
      </w:r>
      <w:proofErr w:type="spellStart"/>
      <w:r w:rsidRPr="00D51419">
        <w:rPr>
          <w:rFonts w:ascii="Calibri" w:eastAsia="MS P??" w:hAnsi="Calibri" w:cs="Bell MT"/>
          <w:color w:val="002060"/>
        </w:rPr>
        <w:t>EconomiamoOnline</w:t>
      </w:r>
      <w:proofErr w:type="spellEnd"/>
      <w:r>
        <w:rPr>
          <w:rFonts w:ascii="Calibri" w:eastAsia="MS P??" w:hAnsi="Calibri" w:cs="Bell MT"/>
          <w:color w:val="002060"/>
        </w:rPr>
        <w:t xml:space="preserve">, </w:t>
      </w:r>
      <w:r w:rsidRPr="00D51419">
        <w:rPr>
          <w:rFonts w:ascii="Calibri" w:eastAsia="MS P??" w:hAnsi="Calibri" w:cs="Bell MT"/>
          <w:color w:val="002060"/>
        </w:rPr>
        <w:t xml:space="preserve">il gioco virtuale sull’uso consapevole del denaro che simula le fasi del percorso gioco realizzato dalla </w:t>
      </w:r>
      <w:proofErr w:type="spellStart"/>
      <w:r w:rsidRPr="00D51419">
        <w:rPr>
          <w:rFonts w:ascii="Calibri" w:eastAsia="MS P??" w:hAnsi="Calibri" w:cs="Bell MT"/>
          <w:color w:val="002060"/>
        </w:rPr>
        <w:t>FEduF</w:t>
      </w:r>
      <w:proofErr w:type="spellEnd"/>
      <w:r w:rsidRPr="00D51419">
        <w:rPr>
          <w:rFonts w:ascii="Calibri" w:eastAsia="MS P??" w:hAnsi="Calibri" w:cs="Bell MT"/>
          <w:color w:val="002060"/>
        </w:rPr>
        <w:t xml:space="preserve"> presso </w:t>
      </w:r>
      <w:proofErr w:type="spellStart"/>
      <w:r w:rsidRPr="00D51419">
        <w:rPr>
          <w:rFonts w:ascii="Calibri" w:eastAsia="MS P??" w:hAnsi="Calibri" w:cs="Bell MT"/>
          <w:color w:val="002060"/>
        </w:rPr>
        <w:t>Explora</w:t>
      </w:r>
      <w:proofErr w:type="spellEnd"/>
      <w:r w:rsidRPr="00D51419">
        <w:rPr>
          <w:rFonts w:ascii="Calibri" w:eastAsia="MS P??" w:hAnsi="Calibri" w:cs="Bell MT"/>
          <w:color w:val="002060"/>
        </w:rPr>
        <w:t xml:space="preserve"> - Museo Dei Bambini di Roma</w:t>
      </w:r>
      <w:r>
        <w:rPr>
          <w:rFonts w:ascii="Calibri" w:eastAsia="MS P??" w:hAnsi="Calibri" w:cs="Bell MT"/>
          <w:color w:val="002060"/>
        </w:rPr>
        <w:t xml:space="preserve"> (</w:t>
      </w:r>
      <w:hyperlink r:id="rId15" w:history="1">
        <w:r w:rsidRPr="002B1EE8">
          <w:rPr>
            <w:rStyle w:val="Collegamentoipertestuale"/>
            <w:rFonts w:ascii="Calibri" w:eastAsia="MS P??" w:hAnsi="Calibri" w:cs="Bell MT"/>
            <w:spacing w:val="0"/>
            <w:sz w:val="24"/>
            <w:lang w:val="it-IT" w:eastAsia="hi-IN" w:bidi="hi-IN"/>
          </w:rPr>
          <w:t>http://www.feduf.it/feduf-content/economiamo</w:t>
        </w:r>
      </w:hyperlink>
      <w:r>
        <w:rPr>
          <w:rFonts w:ascii="Calibri" w:eastAsia="MS P??" w:hAnsi="Calibri" w:cs="Bell MT"/>
          <w:color w:val="002060"/>
        </w:rPr>
        <w:t xml:space="preserve"> )</w:t>
      </w:r>
      <w:r w:rsidRPr="00D51419">
        <w:rPr>
          <w:rFonts w:ascii="Calibri" w:eastAsia="MS P??" w:hAnsi="Calibri" w:cs="Bell MT"/>
          <w:color w:val="002060"/>
        </w:rPr>
        <w:t>. A casa, affiancati dai genitori, i bambini possono vivere una divertente esperienza “da grandi”: devono lavorare per guadagnare, spendere per le loro necessità e per il divertimento, pagare le tasse e, se lo desiderano, donare in beneficenza una parte dei loro risparmi. Obiettivo finale: la chiusura in attivo o almeno in pareggio del proprio budget personale. Un divertente esercizio che abitua, fin da piccoli, a fare i conti con le entrate e le uscite quotidiane, uno strumento didattico che mette d’accordo bambini e insegnanti.</w:t>
      </w:r>
    </w:p>
    <w:p w14:paraId="26AEDA15" w14:textId="2D69874C" w:rsidR="00366C63" w:rsidRPr="00366C63" w:rsidRDefault="00994AC1" w:rsidP="00366C63">
      <w:pPr>
        <w:shd w:val="clear" w:color="auto" w:fill="FFFFFF"/>
        <w:spacing w:line="360" w:lineRule="auto"/>
        <w:jc w:val="both"/>
        <w:rPr>
          <w:rFonts w:ascii="Calibri" w:eastAsia="MS P??" w:hAnsi="Calibri" w:cs="Bell MT"/>
          <w:color w:val="002060"/>
        </w:rPr>
      </w:pPr>
      <w:r>
        <w:rPr>
          <w:rFonts w:ascii="Calibri" w:eastAsia="MS P??" w:hAnsi="Calibri" w:cs="Bell MT"/>
          <w:color w:val="002060"/>
        </w:rPr>
        <w:t xml:space="preserve">I docenti possono guidare i </w:t>
      </w:r>
      <w:r w:rsidR="00545830">
        <w:rPr>
          <w:rFonts w:ascii="Calibri" w:eastAsia="MS P??" w:hAnsi="Calibri" w:cs="Bell MT"/>
          <w:color w:val="002060"/>
        </w:rPr>
        <w:t>ragazzi con la didattica a distanza</w:t>
      </w:r>
      <w:r>
        <w:rPr>
          <w:rFonts w:ascii="Calibri" w:eastAsia="MS P??" w:hAnsi="Calibri" w:cs="Bell MT"/>
          <w:color w:val="002060"/>
        </w:rPr>
        <w:t xml:space="preserve"> </w:t>
      </w:r>
      <w:r w:rsidR="00545830">
        <w:rPr>
          <w:rFonts w:ascii="Calibri" w:eastAsia="MS P??" w:hAnsi="Calibri" w:cs="Bell MT"/>
          <w:color w:val="002060"/>
        </w:rPr>
        <w:t xml:space="preserve">attraverso </w:t>
      </w:r>
      <w:r w:rsidR="00366C63" w:rsidRPr="00366C63">
        <w:rPr>
          <w:rFonts w:ascii="Calibri" w:eastAsia="MS P??" w:hAnsi="Calibri" w:cs="Bell MT"/>
          <w:color w:val="002060"/>
        </w:rPr>
        <w:t>“Che impresa, ragazzi!”</w:t>
      </w:r>
      <w:r w:rsidR="006149E9">
        <w:rPr>
          <w:rFonts w:ascii="Calibri" w:eastAsia="MS P??" w:hAnsi="Calibri" w:cs="Bell MT"/>
          <w:color w:val="002060"/>
        </w:rPr>
        <w:t xml:space="preserve">, </w:t>
      </w:r>
      <w:r w:rsidR="00545830">
        <w:rPr>
          <w:rFonts w:ascii="Calibri" w:eastAsia="MS P??" w:hAnsi="Calibri" w:cs="Bell MT"/>
          <w:color w:val="002060"/>
        </w:rPr>
        <w:t xml:space="preserve">nato per </w:t>
      </w:r>
      <w:r w:rsidR="00366C63" w:rsidRPr="00366C63">
        <w:rPr>
          <w:rFonts w:ascii="Calibri" w:eastAsia="MS P??" w:hAnsi="Calibri" w:cs="Bell MT"/>
          <w:color w:val="002060"/>
        </w:rPr>
        <w:t>svilupp</w:t>
      </w:r>
      <w:r w:rsidR="00545830">
        <w:rPr>
          <w:rFonts w:ascii="Calibri" w:eastAsia="MS P??" w:hAnsi="Calibri" w:cs="Bell MT"/>
          <w:color w:val="002060"/>
        </w:rPr>
        <w:t>are</w:t>
      </w:r>
      <w:r w:rsidR="00366C63" w:rsidRPr="00366C63">
        <w:rPr>
          <w:rFonts w:ascii="Calibri" w:eastAsia="MS P??" w:hAnsi="Calibri" w:cs="Bell MT"/>
          <w:color w:val="002060"/>
        </w:rPr>
        <w:t xml:space="preserve"> </w:t>
      </w:r>
      <w:r w:rsidR="00545830">
        <w:rPr>
          <w:rFonts w:ascii="Calibri" w:eastAsia="MS P??" w:hAnsi="Calibri" w:cs="Bell MT"/>
          <w:color w:val="002060"/>
        </w:rPr>
        <w:t xml:space="preserve">le </w:t>
      </w:r>
      <w:r w:rsidR="00366C63" w:rsidRPr="00366C63">
        <w:rPr>
          <w:rFonts w:ascii="Calibri" w:eastAsia="MS P??" w:hAnsi="Calibri" w:cs="Bell MT"/>
          <w:color w:val="002060"/>
        </w:rPr>
        <w:t xml:space="preserve">competenze trasversali e di orientamento (ex alternanza scuola lavoro) </w:t>
      </w:r>
      <w:r w:rsidR="00545830">
        <w:rPr>
          <w:rFonts w:ascii="Calibri" w:eastAsia="MS P??" w:hAnsi="Calibri" w:cs="Bell MT"/>
          <w:color w:val="002060"/>
        </w:rPr>
        <w:t>e</w:t>
      </w:r>
      <w:r w:rsidR="00366C63" w:rsidRPr="00366C63">
        <w:rPr>
          <w:rFonts w:ascii="Calibri" w:eastAsia="MS P??" w:hAnsi="Calibri" w:cs="Bell MT"/>
          <w:color w:val="002060"/>
        </w:rPr>
        <w:t xml:space="preserve"> rivolto agli studenti delle scuole secondarie di secondo grado</w:t>
      </w:r>
      <w:r w:rsidR="00D51419">
        <w:rPr>
          <w:rFonts w:ascii="Calibri" w:eastAsia="MS P??" w:hAnsi="Calibri" w:cs="Bell MT"/>
          <w:color w:val="002060"/>
        </w:rPr>
        <w:t>,</w:t>
      </w:r>
      <w:r w:rsidR="00D51419" w:rsidRPr="00D51419">
        <w:t xml:space="preserve"> </w:t>
      </w:r>
      <w:hyperlink r:id="rId16" w:history="1">
        <w:r w:rsidR="00D51419" w:rsidRPr="002B1EE8">
          <w:rPr>
            <w:rStyle w:val="Collegamentoipertestuale"/>
            <w:rFonts w:ascii="Calibri" w:eastAsia="MS P??" w:hAnsi="Calibri" w:cs="Bell MT"/>
            <w:spacing w:val="0"/>
            <w:sz w:val="24"/>
            <w:lang w:val="it-IT" w:eastAsia="hi-IN" w:bidi="hi-IN"/>
          </w:rPr>
          <w:t>http://www.feduf.it/container/scuole/che-impresa-ragazzi</w:t>
        </w:r>
      </w:hyperlink>
      <w:r w:rsidR="00D51419">
        <w:rPr>
          <w:rFonts w:ascii="Calibri" w:eastAsia="MS P??" w:hAnsi="Calibri" w:cs="Bell MT"/>
          <w:color w:val="002060"/>
        </w:rPr>
        <w:t xml:space="preserve"> </w:t>
      </w:r>
      <w:r w:rsidR="00366C63" w:rsidRPr="00366C63">
        <w:rPr>
          <w:rFonts w:ascii="Calibri" w:eastAsia="MS P??" w:hAnsi="Calibri" w:cs="Bell MT"/>
          <w:color w:val="002060"/>
        </w:rPr>
        <w:t>.</w:t>
      </w:r>
    </w:p>
    <w:p w14:paraId="1CF12F99" w14:textId="77777777" w:rsidR="00366C63" w:rsidRPr="00366C63" w:rsidRDefault="00366C63" w:rsidP="00366C63">
      <w:pPr>
        <w:shd w:val="clear" w:color="auto" w:fill="FFFFFF"/>
        <w:spacing w:line="360" w:lineRule="auto"/>
        <w:jc w:val="both"/>
        <w:rPr>
          <w:rFonts w:ascii="Calibri" w:eastAsia="MS P??" w:hAnsi="Calibri" w:cs="Bell MT"/>
          <w:color w:val="002060"/>
        </w:rPr>
      </w:pPr>
      <w:r w:rsidRPr="00366C63">
        <w:rPr>
          <w:rFonts w:ascii="Calibri" w:eastAsia="MS P??" w:hAnsi="Calibri" w:cs="Bell MT"/>
          <w:color w:val="002060"/>
        </w:rPr>
        <w:t xml:space="preserve">Particolarmente adatto per le classi terze, sia dei licei sia degli istituti tecnici, il percorso propone agli studenti lo sviluppo di un progetto imprenditoriale, fornendo loro gli strumenti per la trasformazione di un’idea in un business plan. </w:t>
      </w:r>
    </w:p>
    <w:p w14:paraId="6BBBBD7F" w14:textId="77777777" w:rsidR="00366C63" w:rsidRPr="00AB2023" w:rsidRDefault="00366C63" w:rsidP="00AB2023">
      <w:pPr>
        <w:shd w:val="clear" w:color="auto" w:fill="FFFFFF"/>
        <w:spacing w:line="360" w:lineRule="auto"/>
        <w:jc w:val="both"/>
        <w:rPr>
          <w:rFonts w:ascii="Calibri" w:eastAsia="MS P??" w:hAnsi="Calibri" w:cs="Bell MT"/>
          <w:color w:val="002060"/>
        </w:rPr>
      </w:pPr>
      <w:r w:rsidRPr="00366C63">
        <w:rPr>
          <w:rFonts w:ascii="Calibri" w:eastAsia="MS P??" w:hAnsi="Calibri" w:cs="Bell MT"/>
          <w:color w:val="002060"/>
        </w:rPr>
        <w:t>La durata complessiva del percorso è di 37 ore, con la seguente articolazione: 1 ora per la fruizione della videolezione, 8 ore per 4 moduli in e-learning, 8 ore per due lezioni in plenaria, 20 ore per l’ideazione del progetto e lo sviluppo del business plan.</w:t>
      </w:r>
    </w:p>
    <w:p w14:paraId="1C61A4D4" w14:textId="77777777" w:rsidR="00AB2023" w:rsidRDefault="0080360C" w:rsidP="00140E97">
      <w:pPr>
        <w:shd w:val="clear" w:color="auto" w:fill="FFFFFF"/>
        <w:spacing w:line="360" w:lineRule="auto"/>
        <w:jc w:val="both"/>
        <w:rPr>
          <w:rFonts w:ascii="Calibri" w:eastAsia="MS P??" w:hAnsi="Calibri" w:cs="Bell MT"/>
          <w:iCs/>
          <w:color w:val="002060"/>
        </w:rPr>
      </w:pPr>
      <w:r>
        <w:rPr>
          <w:rFonts w:ascii="Calibri" w:eastAsia="MS P??" w:hAnsi="Calibri" w:cs="Bell MT"/>
          <w:iCs/>
          <w:color w:val="002060"/>
        </w:rPr>
        <w:t>Studenti e insegnanti possono accedere</w:t>
      </w:r>
      <w:r w:rsidR="00366C63">
        <w:rPr>
          <w:rFonts w:ascii="Calibri" w:eastAsia="MS P??" w:hAnsi="Calibri" w:cs="Bell MT"/>
          <w:iCs/>
          <w:color w:val="002060"/>
        </w:rPr>
        <w:t xml:space="preserve"> anche </w:t>
      </w:r>
      <w:r w:rsidR="00140E97">
        <w:rPr>
          <w:rFonts w:ascii="Calibri" w:eastAsia="MS P??" w:hAnsi="Calibri" w:cs="Bell MT"/>
          <w:iCs/>
          <w:color w:val="002060"/>
        </w:rPr>
        <w:t xml:space="preserve">al programma </w:t>
      </w:r>
      <w:r w:rsidR="00140E97" w:rsidRPr="00FC7F52">
        <w:rPr>
          <w:rFonts w:ascii="Calibri" w:eastAsia="MS P??" w:hAnsi="Calibri" w:cs="Bell MT"/>
          <w:b/>
          <w:iCs/>
          <w:color w:val="002060"/>
        </w:rPr>
        <w:t>“Pronti, lavoro VIA!”</w:t>
      </w:r>
      <w:r w:rsidR="00140E97">
        <w:rPr>
          <w:rFonts w:ascii="Calibri" w:eastAsia="MS P??" w:hAnsi="Calibri" w:cs="Bell MT"/>
          <w:iCs/>
          <w:color w:val="002060"/>
        </w:rPr>
        <w:t xml:space="preserve">, che permette un primo avvicinamento </w:t>
      </w:r>
      <w:r w:rsidR="00140E97" w:rsidRPr="00140E97">
        <w:rPr>
          <w:rFonts w:ascii="Calibri" w:eastAsia="MS P??" w:hAnsi="Calibri" w:cs="Bell MT"/>
          <w:iCs/>
          <w:color w:val="002060"/>
        </w:rPr>
        <w:t>al mondo del lavoro e della previdenza, anche in ottica di orientamento e inserimento nelle dinamiche sociali e professionali</w:t>
      </w:r>
      <w:r w:rsidR="00BD5263">
        <w:rPr>
          <w:rFonts w:ascii="Calibri" w:eastAsia="MS P??" w:hAnsi="Calibri" w:cs="Bell MT"/>
          <w:iCs/>
          <w:color w:val="002060"/>
        </w:rPr>
        <w:t>.</w:t>
      </w:r>
      <w:r w:rsidR="00140E97">
        <w:rPr>
          <w:rFonts w:ascii="Calibri" w:eastAsia="MS P??" w:hAnsi="Calibri" w:cs="Bell MT"/>
          <w:iCs/>
          <w:color w:val="002060"/>
        </w:rPr>
        <w:t xml:space="preserve"> </w:t>
      </w:r>
      <w:hyperlink r:id="rId17" w:history="1">
        <w:r w:rsidR="00BD5263" w:rsidRPr="00BD5263">
          <w:rPr>
            <w:rStyle w:val="Collegamentoipertestuale"/>
            <w:rFonts w:ascii="Calibri" w:eastAsia="MS P??" w:hAnsi="Calibri" w:cs="Bell MT"/>
            <w:iCs/>
            <w:spacing w:val="0"/>
            <w:sz w:val="24"/>
            <w:lang w:val="it-IT" w:eastAsia="hi-IN" w:bidi="hi-IN"/>
          </w:rPr>
          <w:t>http://www.prontilavorovia.it/</w:t>
        </w:r>
      </w:hyperlink>
      <w:r w:rsidR="00AB2023">
        <w:rPr>
          <w:rFonts w:ascii="Calibri" w:eastAsia="MS P??" w:hAnsi="Calibri" w:cs="Bell MT"/>
          <w:iCs/>
          <w:color w:val="002060"/>
        </w:rPr>
        <w:t>.</w:t>
      </w:r>
    </w:p>
    <w:p w14:paraId="68FD1DDF" w14:textId="77777777" w:rsidR="00140E97" w:rsidRPr="00140E97" w:rsidRDefault="00FC7F52" w:rsidP="00140E97">
      <w:pPr>
        <w:shd w:val="clear" w:color="auto" w:fill="FFFFFF"/>
        <w:spacing w:line="360" w:lineRule="auto"/>
        <w:jc w:val="both"/>
        <w:rPr>
          <w:rFonts w:ascii="Calibri" w:eastAsia="MS P??" w:hAnsi="Calibri" w:cs="Bell MT"/>
          <w:iCs/>
          <w:color w:val="002060"/>
        </w:rPr>
      </w:pPr>
      <w:r>
        <w:rPr>
          <w:rFonts w:ascii="Calibri" w:eastAsia="MS P??" w:hAnsi="Calibri" w:cs="Bell MT"/>
          <w:iCs/>
          <w:color w:val="002060"/>
        </w:rPr>
        <w:t xml:space="preserve">La gestione dell’uso consapevole del denaro e la sostenibilità economica sono i due grandi </w:t>
      </w:r>
      <w:r w:rsidR="000D4EEC" w:rsidRPr="000D4EEC">
        <w:rPr>
          <w:rFonts w:ascii="Calibri" w:eastAsia="MS P??" w:hAnsi="Calibri" w:cs="Bell MT"/>
          <w:i/>
          <w:iCs/>
          <w:color w:val="002060"/>
        </w:rPr>
        <w:t xml:space="preserve">trend </w:t>
      </w:r>
      <w:proofErr w:type="spellStart"/>
      <w:r w:rsidR="000D4EEC" w:rsidRPr="000D4EEC">
        <w:rPr>
          <w:rFonts w:ascii="Calibri" w:eastAsia="MS P??" w:hAnsi="Calibri" w:cs="Bell MT"/>
          <w:i/>
          <w:iCs/>
          <w:color w:val="002060"/>
        </w:rPr>
        <w:t>topic</w:t>
      </w:r>
      <w:proofErr w:type="spellEnd"/>
      <w:r w:rsidR="000D4EEC" w:rsidRPr="000D4EEC">
        <w:rPr>
          <w:rFonts w:ascii="Calibri" w:eastAsia="MS P??" w:hAnsi="Calibri" w:cs="Bell MT"/>
          <w:i/>
          <w:iCs/>
          <w:color w:val="002060"/>
        </w:rPr>
        <w:t xml:space="preserve"> </w:t>
      </w:r>
      <w:r>
        <w:rPr>
          <w:rFonts w:ascii="Calibri" w:eastAsia="MS P??" w:hAnsi="Calibri" w:cs="Bell MT"/>
          <w:iCs/>
          <w:color w:val="002060"/>
        </w:rPr>
        <w:t xml:space="preserve">alla base di altri due programmi didattici, disponibili per tutti: </w:t>
      </w:r>
      <w:r w:rsidR="00140E97" w:rsidRPr="00FC7F52">
        <w:rPr>
          <w:rFonts w:ascii="Calibri" w:eastAsia="MS P??" w:hAnsi="Calibri" w:cs="Bell MT"/>
          <w:b/>
          <w:iCs/>
          <w:color w:val="002060"/>
        </w:rPr>
        <w:t>Risparmiamo il Pianeta</w:t>
      </w:r>
      <w:r w:rsidR="00140E97" w:rsidRPr="00140E97">
        <w:rPr>
          <w:rFonts w:ascii="Calibri" w:eastAsia="MS P??" w:hAnsi="Calibri" w:cs="Bell MT"/>
          <w:iCs/>
          <w:color w:val="002060"/>
        </w:rPr>
        <w:t xml:space="preserve"> </w:t>
      </w:r>
      <w:r w:rsidR="00CB0C5C">
        <w:rPr>
          <w:rFonts w:ascii="Calibri" w:eastAsia="MS P??" w:hAnsi="Calibri" w:cs="Bell MT"/>
          <w:iCs/>
          <w:color w:val="002060"/>
        </w:rPr>
        <w:t xml:space="preserve">che </w:t>
      </w:r>
      <w:r w:rsidR="00140E97" w:rsidRPr="00140E97">
        <w:rPr>
          <w:rFonts w:ascii="Calibri" w:eastAsia="MS P??" w:hAnsi="Calibri" w:cs="Bell MT"/>
          <w:iCs/>
          <w:color w:val="002060"/>
        </w:rPr>
        <w:t>propone una riflessione sullo sviluppo e l’economia sostenibil</w:t>
      </w:r>
      <w:r w:rsidR="008E6F91">
        <w:rPr>
          <w:rFonts w:ascii="Calibri" w:eastAsia="MS P??" w:hAnsi="Calibri" w:cs="Bell MT"/>
          <w:iCs/>
          <w:color w:val="002060"/>
        </w:rPr>
        <w:t>e</w:t>
      </w:r>
      <w:r w:rsidR="00140E97" w:rsidRPr="00140E97">
        <w:rPr>
          <w:rFonts w:ascii="Calibri" w:eastAsia="MS P??" w:hAnsi="Calibri" w:cs="Bell MT"/>
          <w:iCs/>
          <w:color w:val="002060"/>
        </w:rPr>
        <w:t>, la tutela delle risorse e il risparmio, la lotta allo spreco</w:t>
      </w:r>
      <w:r w:rsidR="00CB0C5C">
        <w:rPr>
          <w:rFonts w:ascii="Calibri" w:eastAsia="MS P??" w:hAnsi="Calibri" w:cs="Bell MT"/>
          <w:iCs/>
          <w:color w:val="002060"/>
        </w:rPr>
        <w:t xml:space="preserve"> (</w:t>
      </w:r>
      <w:hyperlink r:id="rId18" w:history="1">
        <w:r w:rsidR="00CB0C5C" w:rsidRPr="00CB0C5C">
          <w:rPr>
            <w:rStyle w:val="Collegamentoipertestuale"/>
            <w:rFonts w:ascii="Calibri" w:eastAsia="MS P??" w:hAnsi="Calibri" w:cs="Bell MT"/>
            <w:iCs/>
            <w:spacing w:val="0"/>
            <w:sz w:val="24"/>
            <w:lang w:val="it-IT" w:eastAsia="hi-IN" w:bidi="hi-IN"/>
          </w:rPr>
          <w:t>http://www.risparmiamoilpianeta.it</w:t>
        </w:r>
      </w:hyperlink>
      <w:r w:rsidR="00CB0C5C">
        <w:rPr>
          <w:rFonts w:ascii="Calibri" w:eastAsia="MS P??" w:hAnsi="Calibri" w:cs="Bell MT"/>
          <w:iCs/>
          <w:color w:val="002060"/>
        </w:rPr>
        <w:t>)</w:t>
      </w:r>
      <w:r w:rsidR="00AB2023">
        <w:rPr>
          <w:rFonts w:ascii="Calibri" w:eastAsia="MS P??" w:hAnsi="Calibri" w:cs="Bell MT"/>
          <w:iCs/>
          <w:color w:val="002060"/>
        </w:rPr>
        <w:t xml:space="preserve"> e </w:t>
      </w:r>
      <w:proofErr w:type="spellStart"/>
      <w:r w:rsidR="00140E97" w:rsidRPr="00CB0C5C">
        <w:rPr>
          <w:rFonts w:ascii="Calibri" w:eastAsia="MS P??" w:hAnsi="Calibri" w:cs="Bell MT"/>
          <w:b/>
          <w:iCs/>
          <w:color w:val="002060"/>
        </w:rPr>
        <w:t>Pay</w:t>
      </w:r>
      <w:proofErr w:type="spellEnd"/>
      <w:r w:rsidR="00140E97" w:rsidRPr="00CB0C5C">
        <w:rPr>
          <w:rFonts w:ascii="Calibri" w:eastAsia="MS P??" w:hAnsi="Calibri" w:cs="Bell MT"/>
          <w:b/>
          <w:iCs/>
          <w:color w:val="002060"/>
        </w:rPr>
        <w:t xml:space="preserve"> 2.0</w:t>
      </w:r>
      <w:r w:rsidR="00140E97" w:rsidRPr="00140E97">
        <w:rPr>
          <w:rFonts w:ascii="Calibri" w:eastAsia="MS P??" w:hAnsi="Calibri" w:cs="Bell MT"/>
          <w:iCs/>
          <w:color w:val="002060"/>
        </w:rPr>
        <w:t xml:space="preserve"> per accrescere l’uso consapevole dei canali digitali, degli strumenti elettronici di</w:t>
      </w:r>
      <w:r w:rsidR="00466A50">
        <w:rPr>
          <w:rFonts w:ascii="Calibri" w:eastAsia="MS P??" w:hAnsi="Calibri" w:cs="Bell MT"/>
          <w:iCs/>
          <w:color w:val="002060"/>
        </w:rPr>
        <w:t xml:space="preserve"> </w:t>
      </w:r>
      <w:r w:rsidR="00140E97" w:rsidRPr="00140E97">
        <w:rPr>
          <w:rFonts w:ascii="Calibri" w:eastAsia="MS P??" w:hAnsi="Calibri" w:cs="Bell MT"/>
          <w:iCs/>
          <w:color w:val="002060"/>
        </w:rPr>
        <w:t>pagamento, della sicurezza per le transazioni online</w:t>
      </w:r>
      <w:r w:rsidR="00466A50">
        <w:rPr>
          <w:rFonts w:ascii="Calibri" w:eastAsia="MS P??" w:hAnsi="Calibri" w:cs="Bell MT"/>
          <w:iCs/>
          <w:color w:val="002060"/>
        </w:rPr>
        <w:t xml:space="preserve"> </w:t>
      </w:r>
      <w:r w:rsidR="00CB0C5C">
        <w:rPr>
          <w:rFonts w:ascii="Calibri" w:eastAsia="MS P??" w:hAnsi="Calibri" w:cs="Bell MT"/>
          <w:iCs/>
          <w:color w:val="002060"/>
        </w:rPr>
        <w:t>(</w:t>
      </w:r>
      <w:hyperlink r:id="rId19" w:history="1">
        <w:r w:rsidR="00CB0C5C" w:rsidRPr="00CB0C5C">
          <w:rPr>
            <w:rStyle w:val="Collegamentoipertestuale"/>
            <w:rFonts w:ascii="Calibri" w:eastAsia="MS P??" w:hAnsi="Calibri" w:cs="Bell MT"/>
            <w:iCs/>
            <w:spacing w:val="0"/>
            <w:sz w:val="24"/>
            <w:lang w:val="it-IT" w:eastAsia="hi-IN" w:bidi="hi-IN"/>
          </w:rPr>
          <w:t>http://economiascuola.it/payduepuntozero/</w:t>
        </w:r>
      </w:hyperlink>
      <w:r w:rsidR="00CB0C5C">
        <w:rPr>
          <w:rFonts w:ascii="Calibri" w:eastAsia="MS P??" w:hAnsi="Calibri" w:cs="Bell MT"/>
          <w:iCs/>
          <w:color w:val="002060"/>
        </w:rPr>
        <w:t xml:space="preserve">).  </w:t>
      </w:r>
    </w:p>
    <w:p w14:paraId="516FF171" w14:textId="77777777" w:rsidR="00140E97" w:rsidRPr="00AB2023" w:rsidRDefault="00140E97" w:rsidP="003E49B6">
      <w:pPr>
        <w:shd w:val="clear" w:color="auto" w:fill="FFFFFF"/>
        <w:spacing w:line="360" w:lineRule="auto"/>
        <w:jc w:val="both"/>
        <w:rPr>
          <w:rFonts w:ascii="Calibri" w:eastAsia="MS P??" w:hAnsi="Calibri" w:cs="Bell MT"/>
          <w:color w:val="002060"/>
        </w:rPr>
      </w:pPr>
    </w:p>
    <w:p w14:paraId="4E8E5870" w14:textId="77777777" w:rsidR="001F082F" w:rsidRDefault="00F52EC9">
      <w:pPr>
        <w:shd w:val="clear" w:color="auto" w:fill="FFFFFF"/>
        <w:jc w:val="both"/>
        <w:rPr>
          <w:rFonts w:ascii="Calibri" w:hAnsi="Calibri" w:cs="Calibri"/>
          <w:i/>
          <w:color w:val="002060"/>
        </w:rPr>
      </w:pPr>
      <w:r w:rsidRPr="00F52EC9">
        <w:rPr>
          <w:rFonts w:ascii="Calibri" w:hAnsi="Calibri" w:cs="Calibri"/>
          <w:b/>
          <w:bCs/>
          <w:i/>
          <w:color w:val="002060"/>
        </w:rPr>
        <w:t xml:space="preserve">Ufficio Stampa </w:t>
      </w:r>
      <w:proofErr w:type="spellStart"/>
      <w:r w:rsidRPr="00F52EC9">
        <w:rPr>
          <w:rFonts w:ascii="Calibri" w:hAnsi="Calibri" w:cs="Calibri"/>
          <w:b/>
          <w:bCs/>
          <w:i/>
          <w:color w:val="002060"/>
        </w:rPr>
        <w:t>FEduF</w:t>
      </w:r>
      <w:proofErr w:type="spellEnd"/>
    </w:p>
    <w:p w14:paraId="45E3991A" w14:textId="77777777" w:rsidR="001F082F" w:rsidRPr="00DB3B19" w:rsidRDefault="001F082F">
      <w:pPr>
        <w:shd w:val="clear" w:color="auto" w:fill="FFFFFF"/>
        <w:jc w:val="both"/>
        <w:rPr>
          <w:rFonts w:ascii="Calibri" w:hAnsi="Calibri" w:cs="Calibri"/>
          <w:i/>
          <w:color w:val="002060"/>
        </w:rPr>
      </w:pPr>
      <w:r w:rsidRPr="00DB3B19">
        <w:rPr>
          <w:rFonts w:ascii="Calibri" w:hAnsi="Calibri" w:cs="Calibri"/>
          <w:i/>
          <w:color w:val="002060"/>
        </w:rPr>
        <w:lastRenderedPageBreak/>
        <w:t>Igor Lazzaroni</w:t>
      </w:r>
    </w:p>
    <w:p w14:paraId="4775612C" w14:textId="77777777" w:rsidR="00F52EC9" w:rsidRPr="00DB3B19" w:rsidRDefault="001F082F">
      <w:pPr>
        <w:shd w:val="clear" w:color="auto" w:fill="FFFFFF"/>
        <w:jc w:val="both"/>
        <w:rPr>
          <w:rFonts w:ascii="Calibri" w:hAnsi="Calibri" w:cs="Calibri"/>
          <w:i/>
          <w:color w:val="002060"/>
        </w:rPr>
      </w:pPr>
      <w:r w:rsidRPr="00DB3B19">
        <w:rPr>
          <w:rFonts w:ascii="Calibri" w:hAnsi="Calibri" w:cs="Calibri"/>
          <w:i/>
          <w:color w:val="002060"/>
        </w:rPr>
        <w:t>02 72101224</w:t>
      </w:r>
    </w:p>
    <w:p w14:paraId="7D1DAFF2" w14:textId="77777777" w:rsidR="001F082F" w:rsidRPr="00DB3B19" w:rsidRDefault="001F082F">
      <w:pPr>
        <w:shd w:val="clear" w:color="auto" w:fill="FFFFFF"/>
        <w:jc w:val="both"/>
        <w:rPr>
          <w:rFonts w:ascii="Calibri" w:hAnsi="Calibri" w:cs="Calibri"/>
          <w:i/>
          <w:color w:val="002060"/>
          <w:sz w:val="16"/>
          <w:szCs w:val="16"/>
        </w:rPr>
      </w:pPr>
      <w:r w:rsidRPr="00DB3B19">
        <w:rPr>
          <w:rFonts w:ascii="Calibri" w:hAnsi="Calibri" w:cs="Calibri"/>
          <w:i/>
          <w:color w:val="002060"/>
        </w:rPr>
        <w:t>347 4128357</w:t>
      </w:r>
    </w:p>
    <w:p w14:paraId="76F3C462" w14:textId="77777777" w:rsidR="00F52EC9" w:rsidRPr="00DB3B19" w:rsidRDefault="00F52EC9" w:rsidP="00F52EC9">
      <w:pPr>
        <w:shd w:val="clear" w:color="auto" w:fill="FFFFFF"/>
        <w:jc w:val="both"/>
        <w:rPr>
          <w:rFonts w:ascii="Calibri" w:hAnsi="Calibri" w:cs="Calibri"/>
          <w:i/>
          <w:color w:val="002060"/>
        </w:rPr>
      </w:pPr>
      <w:hyperlink r:id="rId20" w:history="1">
        <w:r w:rsidRPr="00DB3B19">
          <w:rPr>
            <w:rFonts w:ascii="Calibri" w:hAnsi="Calibri" w:cs="Calibri"/>
            <w:i/>
            <w:color w:val="002060"/>
          </w:rPr>
          <w:t>stampa@feduf.it</w:t>
        </w:r>
      </w:hyperlink>
    </w:p>
    <w:p w14:paraId="00C1CBFB" w14:textId="77777777" w:rsidR="00F52EC9" w:rsidRPr="00DB3B19" w:rsidRDefault="00F52EC9" w:rsidP="00F52EC9">
      <w:pPr>
        <w:shd w:val="clear" w:color="auto" w:fill="FFFFFF"/>
        <w:jc w:val="both"/>
        <w:rPr>
          <w:rFonts w:ascii="Calibri" w:hAnsi="Calibri" w:cs="Calibri"/>
          <w:i/>
          <w:color w:val="002060"/>
        </w:rPr>
      </w:pPr>
    </w:p>
    <w:p w14:paraId="25BB10B6" w14:textId="77777777" w:rsidR="00F52EC9" w:rsidRPr="00DB3B19" w:rsidRDefault="00F52EC9" w:rsidP="00F52EC9">
      <w:pPr>
        <w:shd w:val="clear" w:color="auto" w:fill="FFFFFF"/>
        <w:jc w:val="both"/>
        <w:rPr>
          <w:rFonts w:ascii="Calibri" w:hAnsi="Calibri" w:cs="Calibri"/>
          <w:b/>
          <w:bCs/>
          <w:i/>
          <w:color w:val="002060"/>
        </w:rPr>
      </w:pPr>
      <w:r w:rsidRPr="00DB3B19">
        <w:rPr>
          <w:rFonts w:ascii="Calibri" w:hAnsi="Calibri" w:cs="Calibri"/>
          <w:b/>
          <w:bCs/>
          <w:i/>
          <w:color w:val="002060"/>
        </w:rPr>
        <w:t xml:space="preserve">Top of Mind Communication </w:t>
      </w:r>
    </w:p>
    <w:p w14:paraId="147CD643" w14:textId="77777777" w:rsidR="00F52EC9" w:rsidRPr="00F52EC9" w:rsidRDefault="00F52EC9" w:rsidP="00F52EC9">
      <w:pPr>
        <w:shd w:val="clear" w:color="auto" w:fill="FFFFFF"/>
        <w:jc w:val="both"/>
        <w:rPr>
          <w:rFonts w:ascii="Calibri" w:hAnsi="Calibri" w:cs="Calibri"/>
          <w:i/>
          <w:color w:val="002060"/>
        </w:rPr>
      </w:pPr>
      <w:r w:rsidRPr="00F52EC9">
        <w:rPr>
          <w:rFonts w:ascii="Calibri" w:hAnsi="Calibri" w:cs="Calibri"/>
          <w:i/>
          <w:color w:val="002060"/>
        </w:rPr>
        <w:t>Luisa Rossetti</w:t>
      </w:r>
    </w:p>
    <w:p w14:paraId="1434738A" w14:textId="77777777" w:rsidR="00F52EC9" w:rsidRPr="00F52EC9" w:rsidRDefault="00F52EC9" w:rsidP="00F52EC9">
      <w:pPr>
        <w:shd w:val="clear" w:color="auto" w:fill="FFFFFF"/>
        <w:jc w:val="both"/>
        <w:rPr>
          <w:rFonts w:ascii="Calibri" w:hAnsi="Calibri" w:cs="Calibri"/>
          <w:i/>
          <w:color w:val="002060"/>
        </w:rPr>
      </w:pPr>
      <w:r w:rsidRPr="00F52EC9">
        <w:rPr>
          <w:rFonts w:ascii="Calibri" w:hAnsi="Calibri" w:cs="Calibri"/>
          <w:i/>
          <w:color w:val="002060"/>
        </w:rPr>
        <w:t>luisa.rossetti@tomc.it</w:t>
      </w:r>
    </w:p>
    <w:p w14:paraId="3B4130E4" w14:textId="77777777" w:rsidR="00F52EC9" w:rsidRPr="00F52EC9" w:rsidRDefault="00F52EC9" w:rsidP="00F52EC9">
      <w:pPr>
        <w:shd w:val="clear" w:color="auto" w:fill="FFFFFF"/>
        <w:jc w:val="both"/>
        <w:rPr>
          <w:rFonts w:ascii="Calibri" w:hAnsi="Calibri" w:cs="Calibri"/>
          <w:i/>
          <w:color w:val="002060"/>
        </w:rPr>
      </w:pPr>
      <w:r w:rsidRPr="00F52EC9">
        <w:rPr>
          <w:rFonts w:ascii="Calibri" w:hAnsi="Calibri" w:cs="Calibri"/>
          <w:i/>
          <w:color w:val="002060"/>
        </w:rPr>
        <w:t>Vanessa Corallino</w:t>
      </w:r>
    </w:p>
    <w:p w14:paraId="4EFD5C0D" w14:textId="77777777" w:rsidR="00F52EC9" w:rsidRPr="00F52EC9" w:rsidRDefault="00F52EC9" w:rsidP="00F52EC9">
      <w:pPr>
        <w:shd w:val="clear" w:color="auto" w:fill="FFFFFF"/>
        <w:jc w:val="both"/>
        <w:rPr>
          <w:rFonts w:ascii="Calibri" w:hAnsi="Calibri" w:cs="Calibri"/>
          <w:i/>
          <w:color w:val="002060"/>
        </w:rPr>
      </w:pPr>
      <w:r w:rsidRPr="00F52EC9">
        <w:rPr>
          <w:rFonts w:ascii="Calibri" w:hAnsi="Calibri" w:cs="Calibri"/>
          <w:i/>
          <w:color w:val="002060"/>
        </w:rPr>
        <w:t>vanessa.corallino@tomc.it</w:t>
      </w:r>
    </w:p>
    <w:p w14:paraId="68C15050" w14:textId="77777777" w:rsidR="001F082F" w:rsidRPr="00F52EC9" w:rsidRDefault="00F52EC9" w:rsidP="00F52EC9">
      <w:pPr>
        <w:shd w:val="clear" w:color="auto" w:fill="FFFFFF"/>
        <w:jc w:val="both"/>
        <w:rPr>
          <w:rFonts w:ascii="Calibri" w:hAnsi="Calibri" w:cs="Calibri"/>
          <w:i/>
          <w:color w:val="002060"/>
        </w:rPr>
      </w:pPr>
      <w:r w:rsidRPr="00F52EC9">
        <w:rPr>
          <w:rFonts w:ascii="Calibri" w:hAnsi="Calibri" w:cs="Calibri"/>
          <w:i/>
          <w:color w:val="002060"/>
        </w:rPr>
        <w:t>+39.02</w:t>
      </w:r>
      <w:r w:rsidR="00140E97">
        <w:rPr>
          <w:rFonts w:ascii="Calibri" w:hAnsi="Calibri" w:cs="Calibri"/>
          <w:i/>
          <w:color w:val="002060"/>
        </w:rPr>
        <w:t>.</w:t>
      </w:r>
      <w:r w:rsidR="008E6F91">
        <w:rPr>
          <w:rFonts w:ascii="Calibri" w:hAnsi="Calibri" w:cs="Calibri"/>
          <w:i/>
          <w:color w:val="002060"/>
        </w:rPr>
        <w:t xml:space="preserve"> </w:t>
      </w:r>
      <w:r w:rsidR="008E6F91" w:rsidRPr="008E6F91">
        <w:rPr>
          <w:rFonts w:ascii="Calibri" w:hAnsi="Calibri" w:cs="Calibri"/>
          <w:i/>
          <w:color w:val="002060"/>
        </w:rPr>
        <w:t>124127252</w:t>
      </w:r>
    </w:p>
    <w:p w14:paraId="5B32F4FD" w14:textId="77777777" w:rsidR="001F082F" w:rsidRDefault="001F082F">
      <w:pPr>
        <w:jc w:val="both"/>
        <w:rPr>
          <w:rFonts w:ascii="Calibri" w:hAnsi="Calibri" w:cs="Calibri"/>
          <w:color w:val="002060"/>
          <w:sz w:val="16"/>
          <w:szCs w:val="16"/>
        </w:rPr>
      </w:pPr>
    </w:p>
    <w:p w14:paraId="4CED6547" w14:textId="77777777" w:rsidR="001F082F" w:rsidRPr="00AC0BA0" w:rsidRDefault="001F082F">
      <w:pPr>
        <w:jc w:val="both"/>
        <w:rPr>
          <w:rFonts w:ascii="Calibri" w:eastAsia="MS P??" w:hAnsi="Calibri" w:cs="Calibri"/>
          <w:color w:val="1F3864"/>
          <w:sz w:val="16"/>
          <w:szCs w:val="16"/>
        </w:rPr>
      </w:pPr>
      <w:r w:rsidRPr="00AC0BA0">
        <w:rPr>
          <w:rFonts w:ascii="Calibri" w:eastAsia="MS P??" w:hAnsi="Calibri" w:cs="Calibri"/>
          <w:color w:val="1F3864"/>
          <w:sz w:val="16"/>
          <w:szCs w:val="16"/>
        </w:rPr>
        <w:t>La “</w:t>
      </w:r>
      <w:r w:rsidRPr="00AC0BA0">
        <w:rPr>
          <w:rFonts w:ascii="Calibri" w:eastAsia="MS P??" w:hAnsi="Calibri" w:cs="Calibri"/>
          <w:b/>
          <w:color w:val="1F3864"/>
          <w:sz w:val="16"/>
          <w:szCs w:val="16"/>
        </w:rPr>
        <w:t>Fondazione per l’Educazione Finanziaria e al Risparmio</w:t>
      </w:r>
      <w:r w:rsidRPr="00AC0BA0">
        <w:rPr>
          <w:rFonts w:ascii="Calibri" w:eastAsia="MS P??" w:hAnsi="Calibri" w:cs="Calibri"/>
          <w:color w:val="1F3864"/>
          <w:sz w:val="16"/>
          <w:szCs w:val="16"/>
        </w:rPr>
        <w:t>” (</w:t>
      </w:r>
      <w:proofErr w:type="spellStart"/>
      <w:r w:rsidRPr="00AC0BA0">
        <w:rPr>
          <w:rFonts w:ascii="Calibri" w:eastAsia="MS P??" w:hAnsi="Calibri" w:cs="Calibri"/>
          <w:color w:val="1F3864"/>
          <w:sz w:val="16"/>
          <w:szCs w:val="16"/>
        </w:rPr>
        <w:t>FEduF</w:t>
      </w:r>
      <w:proofErr w:type="spellEnd"/>
      <w:r w:rsidRPr="00AC0BA0">
        <w:rPr>
          <w:rFonts w:ascii="Calibri" w:eastAsia="MS P??" w:hAnsi="Calibri" w:cs="Calibri"/>
          <w:color w:val="1F3864"/>
          <w:sz w:val="16"/>
          <w:szCs w:val="16"/>
        </w:rPr>
        <w:t>) è stata costituita dall’Associazione Bancaria Italiana per creare un polo coeso di soggetti impegnati nella diffusione di questa tematica nel più ampio concetto di educazione alla cittadinanza economica e alla legalità. La Fondazione funge da centro di aggregazione del mondo finanziario privato per mettere a disposizione del Paese la grande quantità di esperienze di successo sviluppate. La sua azione si basa su una vasta politica di interlocuzione e di cooperazione, con il Ministero dell’Istruzione, dell’Università e della Ricerca, grazie a protocolli di collaborazione con le Regioni, gli Uffici Scolastici Regionali e Territoriali e con altri soggetti pubblici e privati attivi in questo campo.</w:t>
      </w:r>
    </w:p>
    <w:p w14:paraId="4A5326B0" w14:textId="77777777" w:rsidR="00DB3B19" w:rsidRPr="00AC0BA0" w:rsidRDefault="00DB3B19">
      <w:pPr>
        <w:jc w:val="both"/>
        <w:rPr>
          <w:rFonts w:ascii="Calibri" w:eastAsia="MS P??" w:hAnsi="Calibri" w:cs="Calibri"/>
          <w:color w:val="1F3864"/>
          <w:sz w:val="16"/>
          <w:szCs w:val="16"/>
        </w:rPr>
      </w:pPr>
    </w:p>
    <w:p w14:paraId="73001C3B" w14:textId="77777777" w:rsidR="005B1522" w:rsidRDefault="005B1522">
      <w:pPr>
        <w:jc w:val="both"/>
        <w:rPr>
          <w:rFonts w:ascii="Calibri" w:eastAsia="MS P??" w:hAnsi="Calibri" w:cs="Calibri"/>
          <w:color w:val="002060"/>
          <w:sz w:val="16"/>
          <w:szCs w:val="16"/>
        </w:rPr>
      </w:pPr>
    </w:p>
    <w:p w14:paraId="6647EBA8" w14:textId="77777777" w:rsidR="005B1522" w:rsidRPr="00AC0BA0" w:rsidRDefault="005B1522" w:rsidP="00F506D8">
      <w:pPr>
        <w:jc w:val="both"/>
        <w:rPr>
          <w:rFonts w:ascii="Calibri" w:hAnsi="Calibri" w:cs="Calibri"/>
          <w:sz w:val="20"/>
        </w:rPr>
      </w:pPr>
    </w:p>
    <w:sectPr w:rsidR="005B1522" w:rsidRPr="00AC0BA0">
      <w:headerReference w:type="even" r:id="rId21"/>
      <w:headerReference w:type="default" r:id="rId22"/>
      <w:footerReference w:type="even" r:id="rId23"/>
      <w:footerReference w:type="default" r:id="rId24"/>
      <w:headerReference w:type="first" r:id="rId25"/>
      <w:footerReference w:type="first" r:id="rId26"/>
      <w:pgSz w:w="11906" w:h="16838"/>
      <w:pgMar w:top="709" w:right="1418" w:bottom="1219" w:left="1418"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60E47" w14:textId="77777777" w:rsidR="004808A2" w:rsidRDefault="004808A2" w:rsidP="004E47C0">
      <w:r>
        <w:separator/>
      </w:r>
    </w:p>
  </w:endnote>
  <w:endnote w:type="continuationSeparator" w:id="0">
    <w:p w14:paraId="4A78B13E" w14:textId="77777777" w:rsidR="004808A2" w:rsidRDefault="004808A2" w:rsidP="004E4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erif">
    <w:altName w:val="MS PMincho"/>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KoerberSwiftLig">
    <w:altName w:val="Yu Gothic"/>
    <w:charset w:val="00"/>
    <w:family w:val="auto"/>
    <w:pitch w:val="variable"/>
    <w:sig w:usb0="00000003" w:usb1="0000204A" w:usb2="00000000" w:usb3="00000000" w:csb0="00000093" w:csb1="00000000"/>
  </w:font>
  <w:font w:name="KoerberArgoLig">
    <w:altName w:val="Yu Gothic"/>
    <w:charset w:val="00"/>
    <w:family w:val="auto"/>
    <w:pitch w:val="variable"/>
    <w:sig w:usb0="00000003" w:usb1="000078F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P??">
    <w:altName w:val="Yu Gothic"/>
    <w:charset w:val="80"/>
    <w:family w:val="auto"/>
    <w:notTrueType/>
    <w:pitch w:val="variable"/>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40022" w14:textId="77777777" w:rsidR="004E47C0" w:rsidRDefault="004E47C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9DA92" w14:textId="77777777" w:rsidR="004E47C0" w:rsidRDefault="004E47C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A2733" w14:textId="77777777" w:rsidR="004E47C0" w:rsidRDefault="004E47C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7CEF1" w14:textId="77777777" w:rsidR="004808A2" w:rsidRDefault="004808A2" w:rsidP="004E47C0">
      <w:r>
        <w:separator/>
      </w:r>
    </w:p>
  </w:footnote>
  <w:footnote w:type="continuationSeparator" w:id="0">
    <w:p w14:paraId="2FD70FFF" w14:textId="77777777" w:rsidR="004808A2" w:rsidRDefault="004808A2" w:rsidP="004E4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EA1DB" w14:textId="77777777" w:rsidR="004E47C0" w:rsidRDefault="004E47C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41C01" w14:textId="77777777" w:rsidR="004E47C0" w:rsidRDefault="004E47C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E17C6" w14:textId="77777777" w:rsidR="004E47C0" w:rsidRDefault="004E47C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3769"/>
    <w:rsid w:val="00054FD2"/>
    <w:rsid w:val="000C538F"/>
    <w:rsid w:val="000D4EEC"/>
    <w:rsid w:val="000E4634"/>
    <w:rsid w:val="000F1E88"/>
    <w:rsid w:val="00123038"/>
    <w:rsid w:val="00140E97"/>
    <w:rsid w:val="001A18BD"/>
    <w:rsid w:val="001D164E"/>
    <w:rsid w:val="001F082F"/>
    <w:rsid w:val="001F38BC"/>
    <w:rsid w:val="002A41D1"/>
    <w:rsid w:val="002C48DD"/>
    <w:rsid w:val="0036376E"/>
    <w:rsid w:val="00366C63"/>
    <w:rsid w:val="0038119D"/>
    <w:rsid w:val="003A2CA4"/>
    <w:rsid w:val="003D0125"/>
    <w:rsid w:val="003D3D9E"/>
    <w:rsid w:val="003D7888"/>
    <w:rsid w:val="003E49B6"/>
    <w:rsid w:val="0046276E"/>
    <w:rsid w:val="00466A50"/>
    <w:rsid w:val="004808A2"/>
    <w:rsid w:val="004A6C69"/>
    <w:rsid w:val="004E47C0"/>
    <w:rsid w:val="005145A2"/>
    <w:rsid w:val="00545830"/>
    <w:rsid w:val="00561BAC"/>
    <w:rsid w:val="00565D71"/>
    <w:rsid w:val="005B1522"/>
    <w:rsid w:val="006149E9"/>
    <w:rsid w:val="00617B6C"/>
    <w:rsid w:val="006212FF"/>
    <w:rsid w:val="00647CA8"/>
    <w:rsid w:val="0080360C"/>
    <w:rsid w:val="008C79E7"/>
    <w:rsid w:val="008D48A4"/>
    <w:rsid w:val="008E6F91"/>
    <w:rsid w:val="009000C2"/>
    <w:rsid w:val="00943769"/>
    <w:rsid w:val="0097678E"/>
    <w:rsid w:val="00994AC1"/>
    <w:rsid w:val="009B11A8"/>
    <w:rsid w:val="009F7F63"/>
    <w:rsid w:val="00A32863"/>
    <w:rsid w:val="00AB2023"/>
    <w:rsid w:val="00AC0BA0"/>
    <w:rsid w:val="00AD5441"/>
    <w:rsid w:val="00BD5263"/>
    <w:rsid w:val="00C54DB7"/>
    <w:rsid w:val="00CB0C5C"/>
    <w:rsid w:val="00CC02C7"/>
    <w:rsid w:val="00CD4B50"/>
    <w:rsid w:val="00D23EA9"/>
    <w:rsid w:val="00D51419"/>
    <w:rsid w:val="00DB3B19"/>
    <w:rsid w:val="00DE5A1F"/>
    <w:rsid w:val="00E04C50"/>
    <w:rsid w:val="00E56F05"/>
    <w:rsid w:val="00E71C4C"/>
    <w:rsid w:val="00E71E17"/>
    <w:rsid w:val="00E7757F"/>
    <w:rsid w:val="00EE3C8F"/>
    <w:rsid w:val="00EE4E93"/>
    <w:rsid w:val="00F305C1"/>
    <w:rsid w:val="00F506D8"/>
    <w:rsid w:val="00F52EC9"/>
    <w:rsid w:val="00FC7F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46E51FC8"/>
  <w15:chartTrackingRefBased/>
  <w15:docId w15:val="{FFCB3DC1-B777-4FF2-AA5B-1A1AC8709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Liberation Serif" w:eastAsia="SimSun" w:hAnsi="Liberation Serif" w:cs="Lucida Sans"/>
      <w:kern w:val="1"/>
      <w:sz w:val="24"/>
      <w:szCs w:val="24"/>
      <w:lang w:eastAsia="hi-IN" w:bidi="hi-IN"/>
    </w:rPr>
  </w:style>
  <w:style w:type="paragraph" w:styleId="Titolo1">
    <w:name w:val="heading 1"/>
    <w:basedOn w:val="Normale"/>
    <w:next w:val="Corpotesto"/>
    <w:qFormat/>
    <w:pPr>
      <w:keepNext/>
      <w:numPr>
        <w:numId w:val="1"/>
      </w:numPr>
      <w:outlineLvl w:val="0"/>
    </w:pPr>
    <w:rPr>
      <w:rFonts w:ascii="KoerberSwiftLig" w:hAnsi="KoerberSwiftLig" w:cs="KoerberSwiftLig"/>
      <w:b/>
      <w:bCs/>
      <w:sz w:val="20"/>
      <w:szCs w:val="20"/>
      <w:lang w:val="en-GB"/>
    </w:rPr>
  </w:style>
  <w:style w:type="paragraph" w:styleId="Titolo2">
    <w:name w:val="heading 2"/>
    <w:basedOn w:val="Normale"/>
    <w:next w:val="Corpotesto"/>
    <w:qFormat/>
    <w:pPr>
      <w:keepNext/>
      <w:numPr>
        <w:ilvl w:val="1"/>
        <w:numId w:val="1"/>
      </w:numPr>
      <w:outlineLvl w:val="1"/>
    </w:pPr>
    <w:rPr>
      <w:rFonts w:ascii="KoerberSwiftLig" w:hAnsi="KoerberSwiftLig" w:cs="KoerberSwiftLig"/>
      <w:i/>
      <w:iCs/>
      <w:sz w:val="20"/>
      <w:szCs w:val="20"/>
      <w:lang w:val="en-GB"/>
    </w:rPr>
  </w:style>
  <w:style w:type="paragraph" w:styleId="Titolo3">
    <w:name w:val="heading 3"/>
    <w:basedOn w:val="Normale"/>
    <w:next w:val="Corpotesto"/>
    <w:qFormat/>
    <w:pPr>
      <w:keepNext/>
      <w:numPr>
        <w:ilvl w:val="2"/>
        <w:numId w:val="1"/>
      </w:numPr>
      <w:outlineLvl w:val="2"/>
    </w:pPr>
    <w:rPr>
      <w:rFonts w:ascii="KoerberArgoLig" w:hAnsi="KoerberArgoLig" w:cs="KoerberArgoLig"/>
      <w:i/>
      <w:iCs/>
      <w:sz w:val="22"/>
      <w:szCs w:val="20"/>
      <w:lang w:val="en-GB"/>
    </w:rPr>
  </w:style>
  <w:style w:type="paragraph" w:styleId="Titolo4">
    <w:name w:val="heading 4"/>
    <w:basedOn w:val="Normale"/>
    <w:next w:val="Corpotesto"/>
    <w:qFormat/>
    <w:pPr>
      <w:keepNext/>
      <w:numPr>
        <w:ilvl w:val="3"/>
        <w:numId w:val="1"/>
      </w:numPr>
      <w:spacing w:before="120" w:after="60"/>
      <w:outlineLvl w:val="3"/>
    </w:pPr>
    <w:rPr>
      <w:rFonts w:ascii="KoerberArgoLig" w:hAnsi="KoerberArgoLig" w:cs="KoerberArgoLig"/>
      <w:b/>
      <w:bCs/>
      <w:sz w:val="18"/>
      <w:szCs w:val="20"/>
      <w:lang w:val="en-GB"/>
    </w:rPr>
  </w:style>
  <w:style w:type="paragraph" w:styleId="Titolo5">
    <w:name w:val="heading 5"/>
    <w:basedOn w:val="Normale"/>
    <w:next w:val="Corpotesto"/>
    <w:qFormat/>
    <w:pPr>
      <w:keepNext/>
      <w:numPr>
        <w:ilvl w:val="4"/>
        <w:numId w:val="1"/>
      </w:numPr>
      <w:spacing w:before="100" w:after="100"/>
      <w:outlineLvl w:val="4"/>
    </w:pPr>
    <w:rPr>
      <w:rFonts w:ascii="KoerberArgoLig" w:hAnsi="KoerberArgoLig" w:cs="KoerberArgoLig"/>
      <w:b/>
      <w:bCs/>
      <w:color w:val="333333"/>
      <w:sz w:val="20"/>
      <w:szCs w:val="16"/>
      <w:lang w:val="en-GB"/>
    </w:rPr>
  </w:style>
  <w:style w:type="paragraph" w:styleId="Titolo6">
    <w:name w:val="heading 6"/>
    <w:basedOn w:val="Normale"/>
    <w:next w:val="Corpotesto"/>
    <w:qFormat/>
    <w:pPr>
      <w:keepNext/>
      <w:numPr>
        <w:ilvl w:val="5"/>
        <w:numId w:val="1"/>
      </w:numPr>
      <w:jc w:val="center"/>
      <w:outlineLvl w:val="5"/>
    </w:pPr>
    <w:rPr>
      <w:i/>
      <w:iCs/>
      <w:sz w:val="20"/>
      <w:szCs w:val="20"/>
      <w:lang w:val="en-GB"/>
    </w:rPr>
  </w:style>
  <w:style w:type="paragraph" w:styleId="Titolo7">
    <w:name w:val="heading 7"/>
    <w:basedOn w:val="Normale"/>
    <w:next w:val="Corpotesto"/>
    <w:qFormat/>
    <w:pPr>
      <w:keepNext/>
      <w:numPr>
        <w:ilvl w:val="6"/>
        <w:numId w:val="1"/>
      </w:numPr>
      <w:outlineLvl w:val="6"/>
    </w:pPr>
    <w:rPr>
      <w:rFonts w:ascii="KoerberArgoLig" w:hAnsi="KoerberArgoLig" w:cs="KoerberArgoLig"/>
      <w:b/>
      <w:bCs/>
      <w:color w:val="000033"/>
      <w:sz w:val="20"/>
      <w:szCs w:val="17"/>
      <w:lang w:val="en-GB"/>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DefaultParagraphFont">
    <w:name w:val="Default Paragraph Font"/>
  </w:style>
  <w:style w:type="character" w:customStyle="1" w:styleId="Titolo1Carattere">
    <w:name w:val="Titolo 1 Carattere"/>
    <w:rPr>
      <w:rFonts w:ascii="Cambria" w:hAnsi="Cambria" w:cs="Times New Roman"/>
      <w:b/>
      <w:bCs/>
      <w:kern w:val="1"/>
      <w:sz w:val="32"/>
      <w:szCs w:val="32"/>
    </w:rPr>
  </w:style>
  <w:style w:type="character" w:customStyle="1" w:styleId="Titolo2Carattere">
    <w:name w:val="Titolo 2 Carattere"/>
    <w:rPr>
      <w:rFonts w:ascii="Cambria" w:hAnsi="Cambria" w:cs="Times New Roman"/>
      <w:b/>
      <w:bCs/>
      <w:i/>
      <w:iCs/>
      <w:sz w:val="28"/>
      <w:szCs w:val="28"/>
    </w:rPr>
  </w:style>
  <w:style w:type="character" w:customStyle="1" w:styleId="Titolo3Carattere">
    <w:name w:val="Titolo 3 Carattere"/>
    <w:rPr>
      <w:rFonts w:ascii="Cambria" w:hAnsi="Cambria" w:cs="Times New Roman"/>
      <w:b/>
      <w:bCs/>
      <w:sz w:val="26"/>
      <w:szCs w:val="26"/>
    </w:rPr>
  </w:style>
  <w:style w:type="character" w:customStyle="1" w:styleId="Titolo4Carattere">
    <w:name w:val="Titolo 4 Carattere"/>
    <w:rPr>
      <w:rFonts w:ascii="Calibri" w:hAnsi="Calibri" w:cs="Times New Roman"/>
      <w:b/>
      <w:bCs/>
      <w:sz w:val="28"/>
      <w:szCs w:val="28"/>
    </w:rPr>
  </w:style>
  <w:style w:type="character" w:customStyle="1" w:styleId="Titolo5Carattere">
    <w:name w:val="Titolo 5 Carattere"/>
    <w:rPr>
      <w:rFonts w:ascii="Calibri" w:hAnsi="Calibri" w:cs="Times New Roman"/>
      <w:b/>
      <w:bCs/>
      <w:i/>
      <w:iCs/>
      <w:sz w:val="26"/>
      <w:szCs w:val="26"/>
    </w:rPr>
  </w:style>
  <w:style w:type="character" w:customStyle="1" w:styleId="Titolo6Carattere">
    <w:name w:val="Titolo 6 Carattere"/>
    <w:rPr>
      <w:rFonts w:ascii="Calibri" w:hAnsi="Calibri" w:cs="Times New Roman"/>
      <w:b/>
      <w:bCs/>
    </w:rPr>
  </w:style>
  <w:style w:type="character" w:customStyle="1" w:styleId="Titolo7Carattere">
    <w:name w:val="Titolo 7 Carattere"/>
    <w:rPr>
      <w:rFonts w:ascii="Calibri" w:hAnsi="Calibri" w:cs="Times New Roman"/>
      <w:sz w:val="24"/>
      <w:szCs w:val="24"/>
    </w:rPr>
  </w:style>
  <w:style w:type="character" w:customStyle="1" w:styleId="TitoloCarattere">
    <w:name w:val="Titolo Carattere"/>
    <w:rPr>
      <w:rFonts w:ascii="Cambria" w:hAnsi="Cambria" w:cs="Times New Roman"/>
      <w:b/>
      <w:bCs/>
      <w:kern w:val="1"/>
      <w:sz w:val="32"/>
      <w:szCs w:val="32"/>
    </w:rPr>
  </w:style>
  <w:style w:type="character" w:customStyle="1" w:styleId="SottotitoloCarattere">
    <w:name w:val="Sottotitolo Carattere"/>
    <w:rPr>
      <w:rFonts w:ascii="Cambria" w:hAnsi="Cambria" w:cs="Times New Roman"/>
      <w:sz w:val="24"/>
      <w:szCs w:val="24"/>
    </w:rPr>
  </w:style>
  <w:style w:type="character" w:customStyle="1" w:styleId="IntestazioneCarattere">
    <w:name w:val="Intestazione Carattere"/>
    <w:rPr>
      <w:rFonts w:cs="Times New Roman"/>
      <w:sz w:val="24"/>
      <w:szCs w:val="24"/>
    </w:rPr>
  </w:style>
  <w:style w:type="character" w:customStyle="1" w:styleId="PidipaginaCarattere">
    <w:name w:val="Piè di pagina Carattere"/>
    <w:rPr>
      <w:rFonts w:cs="Times New Roman"/>
      <w:sz w:val="24"/>
      <w:szCs w:val="24"/>
    </w:rPr>
  </w:style>
  <w:style w:type="character" w:styleId="Collegamentoipertestuale">
    <w:name w:val="Hyperlink"/>
    <w:rPr>
      <w:rFonts w:ascii="Arial" w:hAnsi="Arial" w:cs="Arial"/>
      <w:b/>
      <w:color w:val="990033"/>
      <w:spacing w:val="262"/>
      <w:sz w:val="22"/>
      <w:u w:val="none"/>
      <w:lang/>
    </w:rPr>
  </w:style>
  <w:style w:type="character" w:customStyle="1" w:styleId="CorpotestoCarattere">
    <w:name w:val="Corpo testo Carattere"/>
    <w:rPr>
      <w:rFonts w:cs="Times New Roman"/>
      <w:sz w:val="24"/>
      <w:szCs w:val="24"/>
    </w:rPr>
  </w:style>
  <w:style w:type="character" w:customStyle="1" w:styleId="Corpodeltesto2Carattere">
    <w:name w:val="Corpo del testo 2 Carattere"/>
    <w:rPr>
      <w:rFonts w:cs="Times New Roman"/>
      <w:sz w:val="24"/>
      <w:szCs w:val="24"/>
    </w:rPr>
  </w:style>
  <w:style w:type="character" w:customStyle="1" w:styleId="Corpodeltesto3Carattere">
    <w:name w:val="Corpo del testo 3 Carattere"/>
    <w:rPr>
      <w:rFonts w:cs="Times New Roman"/>
      <w:sz w:val="16"/>
      <w:szCs w:val="16"/>
    </w:rPr>
  </w:style>
  <w:style w:type="character" w:customStyle="1" w:styleId="pagenumber">
    <w:name w:val="page number"/>
    <w:rPr>
      <w:rFonts w:cs="Times New Roman"/>
    </w:rPr>
  </w:style>
  <w:style w:type="character" w:customStyle="1" w:styleId="FollowedHyperlink">
    <w:name w:val="FollowedHyperlink"/>
    <w:rPr>
      <w:rFonts w:cs="Times New Roman"/>
      <w:color w:val="800080"/>
      <w:u w:val="single"/>
    </w:rPr>
  </w:style>
  <w:style w:type="character" w:customStyle="1" w:styleId="MappadocumentoCarattere">
    <w:name w:val="Mappa documento Carattere"/>
    <w:rPr>
      <w:rFonts w:cs="Times New Roman"/>
      <w:sz w:val="2"/>
    </w:rPr>
  </w:style>
  <w:style w:type="character" w:customStyle="1" w:styleId="TestofumettoCarattere">
    <w:name w:val="Testo fumetto Carattere"/>
    <w:rPr>
      <w:rFonts w:cs="Times New Roman"/>
      <w:sz w:val="2"/>
    </w:rPr>
  </w:style>
  <w:style w:type="character" w:customStyle="1" w:styleId="TestonormaleCarattere">
    <w:name w:val="Testo normale Carattere"/>
    <w:rPr>
      <w:rFonts w:ascii="Consolas" w:hAnsi="Consolas" w:cs="Times New Roman"/>
      <w:sz w:val="21"/>
    </w:rPr>
  </w:style>
  <w:style w:type="character" w:styleId="Enfasigrassetto">
    <w:name w:val="Strong"/>
    <w:uiPriority w:val="22"/>
    <w:qFormat/>
    <w:rPr>
      <w:rFonts w:cs="Times New Roman"/>
      <w:b/>
      <w:bCs/>
    </w:rPr>
  </w:style>
  <w:style w:type="character" w:customStyle="1" w:styleId="annotationreference">
    <w:name w:val="annotation reference"/>
    <w:rPr>
      <w:rFonts w:cs="Times New Roman"/>
      <w:sz w:val="16"/>
    </w:rPr>
  </w:style>
  <w:style w:type="character" w:customStyle="1" w:styleId="TestocommentoCarattere">
    <w:name w:val="Testo commento Carattere"/>
    <w:rPr>
      <w:rFonts w:cs="Times New Roman"/>
      <w:lang w:val="de-DE"/>
    </w:rPr>
  </w:style>
  <w:style w:type="character" w:customStyle="1" w:styleId="SoggettocommentoCarattere">
    <w:name w:val="Soggetto commento Carattere"/>
    <w:rPr>
      <w:rFonts w:cs="Times New Roman"/>
      <w:b/>
      <w:lang w:val="de-DE"/>
    </w:rPr>
  </w:style>
  <w:style w:type="character" w:customStyle="1" w:styleId="TestonotaapidipaginaCarattere">
    <w:name w:val="Testo nota a piè di pagina Carattere"/>
    <w:rPr>
      <w:rFonts w:cs="Times New Roman"/>
      <w:sz w:val="24"/>
      <w:lang w:val="de-DE"/>
    </w:rPr>
  </w:style>
  <w:style w:type="character" w:customStyle="1" w:styleId="footnotereference">
    <w:name w:val="footnote reference"/>
    <w:rPr>
      <w:rFonts w:cs="Times New Roman"/>
      <w:vertAlign w:val="superscript"/>
    </w:rPr>
  </w:style>
  <w:style w:type="character" w:customStyle="1" w:styleId="UnresolvedMention">
    <w:name w:val="Unresolved Mention"/>
    <w:rPr>
      <w:color w:val="605E5C"/>
    </w:rPr>
  </w:style>
  <w:style w:type="character" w:customStyle="1" w:styleId="ListLabel1">
    <w:name w:val="ListLabel 1"/>
    <w:rPr>
      <w:sz w:val="20"/>
    </w:rPr>
  </w:style>
  <w:style w:type="character" w:customStyle="1" w:styleId="ListLabel2">
    <w:name w:val="ListLabel 2"/>
    <w:rPr>
      <w:rFonts w:cs="Times New Roman"/>
    </w:rPr>
  </w:style>
  <w:style w:type="character" w:customStyle="1" w:styleId="ListLabel3">
    <w:name w:val="ListLabel 3"/>
    <w:rPr>
      <w:rFonts w:eastAsia="Times New Roman"/>
    </w:rPr>
  </w:style>
  <w:style w:type="character" w:customStyle="1" w:styleId="ListLabel4">
    <w:name w:val="ListLabel 4"/>
    <w:rPr>
      <w:sz w:val="16"/>
    </w:rPr>
  </w:style>
  <w:style w:type="character" w:customStyle="1" w:styleId="ListLabel5">
    <w:name w:val="ListLabel 5"/>
    <w:rPr>
      <w:rFonts w:eastAsia="Times New Roman"/>
      <w:b/>
      <w:sz w:val="20"/>
    </w:rPr>
  </w:style>
  <w:style w:type="character" w:customStyle="1" w:styleId="ListLabel6">
    <w:name w:val="ListLabel 6"/>
    <w:rPr>
      <w:rFonts w:eastAsia="MS P??"/>
    </w:rPr>
  </w:style>
  <w:style w:type="character" w:customStyle="1" w:styleId="ListLabel7">
    <w:name w:val="ListLabel 7"/>
    <w:rPr>
      <w:rFonts w:cs="Courier New"/>
    </w:rPr>
  </w:style>
  <w:style w:type="paragraph" w:customStyle="1" w:styleId="Intestazione1">
    <w:name w:val="Intestazione1"/>
    <w:basedOn w:val="Normale"/>
    <w:next w:val="Corpotesto"/>
    <w:pPr>
      <w:keepNext/>
      <w:spacing w:before="240" w:after="120"/>
    </w:pPr>
    <w:rPr>
      <w:rFonts w:ascii="Arial" w:eastAsia="Arial Unicode MS" w:hAnsi="Arial" w:cs="Arial Unicode MS"/>
      <w:sz w:val="28"/>
      <w:szCs w:val="28"/>
    </w:rPr>
  </w:style>
  <w:style w:type="paragraph" w:styleId="Corpotesto">
    <w:name w:val="Body Text"/>
    <w:basedOn w:val="Normale"/>
    <w:rPr>
      <w:rFonts w:ascii="KoerberArgoLig" w:hAnsi="KoerberArgoLig" w:cs="KoerberArgoLig"/>
      <w:b/>
      <w:bCs/>
      <w:sz w:val="20"/>
      <w:szCs w:val="20"/>
      <w:lang w:val="en-GB"/>
    </w:rPr>
  </w:style>
  <w:style w:type="paragraph" w:styleId="Elenco">
    <w:name w:val="List"/>
    <w:basedOn w:val="Corpo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paragraph" w:styleId="Titolo">
    <w:name w:val="Title"/>
    <w:basedOn w:val="Normale"/>
    <w:next w:val="Sottotitolo"/>
    <w:qFormat/>
    <w:pPr>
      <w:jc w:val="center"/>
    </w:pPr>
    <w:rPr>
      <w:b/>
      <w:bCs/>
      <w:sz w:val="36"/>
      <w:szCs w:val="20"/>
      <w:lang w:val="en-GB"/>
    </w:rPr>
  </w:style>
  <w:style w:type="paragraph" w:styleId="Sottotitolo">
    <w:name w:val="Subtitle"/>
    <w:basedOn w:val="Normale"/>
    <w:next w:val="Corpotesto"/>
    <w:qFormat/>
    <w:pPr>
      <w:jc w:val="center"/>
    </w:pPr>
    <w:rPr>
      <w:b/>
      <w:bCs/>
      <w:i/>
      <w:iCs/>
      <w:sz w:val="28"/>
      <w:szCs w:val="20"/>
      <w:lang w:val="en-GB"/>
    </w:rPr>
  </w:style>
  <w:style w:type="paragraph" w:styleId="Intestazione">
    <w:name w:val="header"/>
    <w:basedOn w:val="Normale"/>
    <w:pPr>
      <w:suppressLineNumbers/>
      <w:tabs>
        <w:tab w:val="center" w:pos="4536"/>
        <w:tab w:val="right" w:pos="9072"/>
      </w:tabs>
    </w:pPr>
    <w:rPr>
      <w:sz w:val="20"/>
      <w:szCs w:val="20"/>
    </w:rPr>
  </w:style>
  <w:style w:type="paragraph" w:customStyle="1" w:styleId="caption">
    <w:name w:val="caption"/>
    <w:basedOn w:val="Normale"/>
    <w:pPr>
      <w:spacing w:before="120" w:after="120"/>
    </w:pPr>
    <w:rPr>
      <w:rFonts w:ascii="KoerberArgoLig" w:hAnsi="KoerberArgoLig" w:cs="KoerberArgoLig"/>
      <w:b/>
      <w:bCs/>
      <w:sz w:val="20"/>
      <w:szCs w:val="20"/>
      <w:lang w:val="en-GB"/>
    </w:rPr>
  </w:style>
  <w:style w:type="paragraph" w:styleId="Pidipagina">
    <w:name w:val="footer"/>
    <w:basedOn w:val="Normale"/>
    <w:pPr>
      <w:suppressLineNumbers/>
      <w:tabs>
        <w:tab w:val="center" w:pos="4536"/>
        <w:tab w:val="right" w:pos="9072"/>
      </w:tabs>
    </w:pPr>
  </w:style>
  <w:style w:type="paragraph" w:customStyle="1" w:styleId="BodyText2">
    <w:name w:val="Body Text 2"/>
    <w:basedOn w:val="Normale"/>
    <w:rPr>
      <w:rFonts w:ascii="KoerberArgoLig" w:hAnsi="KoerberArgoLig" w:cs="KoerberArgoLig"/>
      <w:i/>
      <w:iCs/>
      <w:sz w:val="20"/>
      <w:lang w:val="en-GB"/>
    </w:rPr>
  </w:style>
  <w:style w:type="paragraph" w:customStyle="1" w:styleId="BodyText3">
    <w:name w:val="Body Text 3"/>
    <w:basedOn w:val="Normale"/>
    <w:rPr>
      <w:rFonts w:ascii="KoerberArgoLig" w:hAnsi="KoerberArgoLig" w:cs="KoerberArgoLig"/>
      <w:sz w:val="22"/>
      <w:szCs w:val="20"/>
      <w:lang w:val="en-GB"/>
    </w:rPr>
  </w:style>
  <w:style w:type="paragraph" w:customStyle="1" w:styleId="DocumentMap">
    <w:name w:val="Document Map"/>
    <w:basedOn w:val="Normale"/>
    <w:pPr>
      <w:shd w:val="clear" w:color="auto" w:fill="000080"/>
      <w:spacing w:line="280" w:lineRule="exact"/>
    </w:pPr>
    <w:rPr>
      <w:rFonts w:ascii="Tahoma" w:hAnsi="Tahoma" w:cs="Tahoma"/>
      <w:sz w:val="20"/>
      <w:lang w:val="en-US"/>
    </w:rPr>
  </w:style>
  <w:style w:type="paragraph" w:customStyle="1" w:styleId="BalloonText">
    <w:name w:val="Balloon Text"/>
    <w:basedOn w:val="Normale"/>
    <w:rPr>
      <w:rFonts w:ascii="Tahoma" w:hAnsi="Tahoma" w:cs="Tahoma"/>
      <w:sz w:val="16"/>
      <w:szCs w:val="16"/>
    </w:rPr>
  </w:style>
  <w:style w:type="paragraph" w:customStyle="1" w:styleId="PlainText">
    <w:name w:val="Plain Text"/>
    <w:basedOn w:val="Normale"/>
    <w:rPr>
      <w:rFonts w:ascii="Consolas" w:hAnsi="Consolas" w:cs="Consolas"/>
      <w:sz w:val="21"/>
      <w:szCs w:val="21"/>
    </w:rPr>
  </w:style>
  <w:style w:type="paragraph" w:customStyle="1" w:styleId="annotationtext">
    <w:name w:val="annotation text"/>
    <w:basedOn w:val="Normale"/>
    <w:rPr>
      <w:sz w:val="20"/>
      <w:szCs w:val="20"/>
      <w:lang w:val="de-DE"/>
    </w:rPr>
  </w:style>
  <w:style w:type="paragraph" w:customStyle="1" w:styleId="annotationsubject">
    <w:name w:val="annotation subject"/>
    <w:basedOn w:val="annotationtext"/>
    <w:rPr>
      <w:b/>
      <w:bCs/>
    </w:rPr>
  </w:style>
  <w:style w:type="paragraph" w:customStyle="1" w:styleId="footnotetext">
    <w:name w:val="footnote text"/>
    <w:basedOn w:val="Normale"/>
    <w:rPr>
      <w:lang w:val="de-DE"/>
    </w:rPr>
  </w:style>
  <w:style w:type="paragraph" w:customStyle="1" w:styleId="NormalWeb">
    <w:name w:val="Normal (Web)"/>
    <w:basedOn w:val="Normale"/>
    <w:pPr>
      <w:spacing w:before="100" w:after="100"/>
    </w:pPr>
    <w:rPr>
      <w:rFonts w:ascii="Calibri" w:hAnsi="Calibri" w:cs="Calibri"/>
      <w:sz w:val="22"/>
      <w:szCs w:val="22"/>
    </w:rPr>
  </w:style>
  <w:style w:type="paragraph" w:customStyle="1" w:styleId="ListParagraph">
    <w:name w:val="List Paragraph"/>
    <w:basedOn w:val="Normale"/>
    <w:pPr>
      <w:ind w:left="720"/>
    </w:pPr>
  </w:style>
  <w:style w:type="character" w:styleId="Menzionenonrisolta">
    <w:name w:val="Unresolved Mention"/>
    <w:uiPriority w:val="99"/>
    <w:semiHidden/>
    <w:unhideWhenUsed/>
    <w:rsid w:val="00F52EC9"/>
    <w:rPr>
      <w:color w:val="605E5C"/>
      <w:shd w:val="clear" w:color="auto" w:fill="E1DFDD"/>
    </w:rPr>
  </w:style>
  <w:style w:type="paragraph" w:styleId="Testofumetto">
    <w:name w:val="Balloon Text"/>
    <w:basedOn w:val="Normale"/>
    <w:link w:val="TestofumettoCarattere1"/>
    <w:uiPriority w:val="99"/>
    <w:semiHidden/>
    <w:unhideWhenUsed/>
    <w:rsid w:val="003D0125"/>
    <w:rPr>
      <w:rFonts w:ascii="Segoe UI" w:hAnsi="Segoe UI" w:cs="Mangal"/>
      <w:sz w:val="18"/>
      <w:szCs w:val="16"/>
    </w:rPr>
  </w:style>
  <w:style w:type="character" w:customStyle="1" w:styleId="TestofumettoCarattere1">
    <w:name w:val="Testo fumetto Carattere1"/>
    <w:link w:val="Testofumetto"/>
    <w:uiPriority w:val="99"/>
    <w:semiHidden/>
    <w:rsid w:val="003D0125"/>
    <w:rPr>
      <w:rFonts w:ascii="Segoe UI" w:eastAsia="SimSun" w:hAnsi="Segoe UI" w:cs="Mangal"/>
      <w:kern w:val="1"/>
      <w:sz w:val="18"/>
      <w:szCs w:val="16"/>
      <w:lang w:eastAsia="hi-IN" w:bidi="hi-IN"/>
    </w:rPr>
  </w:style>
  <w:style w:type="character" w:styleId="Rimandocommento">
    <w:name w:val="annotation reference"/>
    <w:uiPriority w:val="99"/>
    <w:semiHidden/>
    <w:unhideWhenUsed/>
    <w:rsid w:val="004E47C0"/>
    <w:rPr>
      <w:sz w:val="16"/>
      <w:szCs w:val="16"/>
    </w:rPr>
  </w:style>
  <w:style w:type="paragraph" w:styleId="Testocommento">
    <w:name w:val="annotation text"/>
    <w:basedOn w:val="Normale"/>
    <w:link w:val="TestocommentoCarattere1"/>
    <w:uiPriority w:val="99"/>
    <w:semiHidden/>
    <w:unhideWhenUsed/>
    <w:rsid w:val="004E47C0"/>
    <w:rPr>
      <w:rFonts w:cs="Mangal"/>
      <w:sz w:val="20"/>
      <w:szCs w:val="18"/>
    </w:rPr>
  </w:style>
  <w:style w:type="character" w:customStyle="1" w:styleId="TestocommentoCarattere1">
    <w:name w:val="Testo commento Carattere1"/>
    <w:link w:val="Testocommento"/>
    <w:uiPriority w:val="99"/>
    <w:semiHidden/>
    <w:rsid w:val="004E47C0"/>
    <w:rPr>
      <w:rFonts w:ascii="Liberation Serif" w:eastAsia="SimSun" w:hAnsi="Liberation Serif" w:cs="Mangal"/>
      <w:kern w:val="1"/>
      <w:szCs w:val="18"/>
      <w:lang w:eastAsia="hi-IN" w:bidi="hi-IN"/>
    </w:rPr>
  </w:style>
  <w:style w:type="paragraph" w:styleId="Soggettocommento">
    <w:name w:val="annotation subject"/>
    <w:basedOn w:val="Testocommento"/>
    <w:next w:val="Testocommento"/>
    <w:link w:val="SoggettocommentoCarattere1"/>
    <w:uiPriority w:val="99"/>
    <w:semiHidden/>
    <w:unhideWhenUsed/>
    <w:rsid w:val="004E47C0"/>
    <w:rPr>
      <w:b/>
      <w:bCs/>
    </w:rPr>
  </w:style>
  <w:style w:type="character" w:customStyle="1" w:styleId="SoggettocommentoCarattere1">
    <w:name w:val="Soggetto commento Carattere1"/>
    <w:link w:val="Soggettocommento"/>
    <w:uiPriority w:val="99"/>
    <w:semiHidden/>
    <w:rsid w:val="004E47C0"/>
    <w:rPr>
      <w:rFonts w:ascii="Liberation Serif" w:eastAsia="SimSun" w:hAnsi="Liberation Serif" w:cs="Mangal"/>
      <w:b/>
      <w:bCs/>
      <w:kern w:val="1"/>
      <w:szCs w:val="18"/>
      <w:lang w:eastAsia="hi-IN" w:bidi="hi-IN"/>
    </w:rPr>
  </w:style>
  <w:style w:type="character" w:customStyle="1" w:styleId="apple-converted-space">
    <w:name w:val="apple-converted-space"/>
    <w:rsid w:val="00DB3B19"/>
  </w:style>
  <w:style w:type="paragraph" w:styleId="Revisione">
    <w:name w:val="Revision"/>
    <w:hidden/>
    <w:uiPriority w:val="99"/>
    <w:semiHidden/>
    <w:rsid w:val="00E7757F"/>
    <w:rPr>
      <w:rFonts w:ascii="Liberation Serif" w:eastAsia="SimSun" w:hAnsi="Liberation Serif"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66560">
      <w:bodyDiv w:val="1"/>
      <w:marLeft w:val="0"/>
      <w:marRight w:val="0"/>
      <w:marTop w:val="0"/>
      <w:marBottom w:val="0"/>
      <w:divBdr>
        <w:top w:val="none" w:sz="0" w:space="0" w:color="auto"/>
        <w:left w:val="none" w:sz="0" w:space="0" w:color="auto"/>
        <w:bottom w:val="none" w:sz="0" w:space="0" w:color="auto"/>
        <w:right w:val="none" w:sz="0" w:space="0" w:color="auto"/>
      </w:divBdr>
    </w:div>
    <w:div w:id="429356001">
      <w:bodyDiv w:val="1"/>
      <w:marLeft w:val="0"/>
      <w:marRight w:val="0"/>
      <w:marTop w:val="0"/>
      <w:marBottom w:val="0"/>
      <w:divBdr>
        <w:top w:val="none" w:sz="0" w:space="0" w:color="auto"/>
        <w:left w:val="none" w:sz="0" w:space="0" w:color="auto"/>
        <w:bottom w:val="none" w:sz="0" w:space="0" w:color="auto"/>
        <w:right w:val="none" w:sz="0" w:space="0" w:color="auto"/>
      </w:divBdr>
    </w:div>
    <w:div w:id="514419339">
      <w:bodyDiv w:val="1"/>
      <w:marLeft w:val="0"/>
      <w:marRight w:val="0"/>
      <w:marTop w:val="0"/>
      <w:marBottom w:val="0"/>
      <w:divBdr>
        <w:top w:val="none" w:sz="0" w:space="0" w:color="auto"/>
        <w:left w:val="none" w:sz="0" w:space="0" w:color="auto"/>
        <w:bottom w:val="none" w:sz="0" w:space="0" w:color="auto"/>
        <w:right w:val="none" w:sz="0" w:space="0" w:color="auto"/>
      </w:divBdr>
    </w:div>
    <w:div w:id="571279960">
      <w:bodyDiv w:val="1"/>
      <w:marLeft w:val="0"/>
      <w:marRight w:val="0"/>
      <w:marTop w:val="0"/>
      <w:marBottom w:val="0"/>
      <w:divBdr>
        <w:top w:val="none" w:sz="0" w:space="0" w:color="auto"/>
        <w:left w:val="none" w:sz="0" w:space="0" w:color="auto"/>
        <w:bottom w:val="none" w:sz="0" w:space="0" w:color="auto"/>
        <w:right w:val="none" w:sz="0" w:space="0" w:color="auto"/>
      </w:divBdr>
    </w:div>
    <w:div w:id="635182294">
      <w:bodyDiv w:val="1"/>
      <w:marLeft w:val="0"/>
      <w:marRight w:val="0"/>
      <w:marTop w:val="0"/>
      <w:marBottom w:val="0"/>
      <w:divBdr>
        <w:top w:val="none" w:sz="0" w:space="0" w:color="auto"/>
        <w:left w:val="none" w:sz="0" w:space="0" w:color="auto"/>
        <w:bottom w:val="none" w:sz="0" w:space="0" w:color="auto"/>
        <w:right w:val="none" w:sz="0" w:space="0" w:color="auto"/>
      </w:divBdr>
    </w:div>
    <w:div w:id="877740854">
      <w:bodyDiv w:val="1"/>
      <w:marLeft w:val="0"/>
      <w:marRight w:val="0"/>
      <w:marTop w:val="0"/>
      <w:marBottom w:val="0"/>
      <w:divBdr>
        <w:top w:val="none" w:sz="0" w:space="0" w:color="auto"/>
        <w:left w:val="none" w:sz="0" w:space="0" w:color="auto"/>
        <w:bottom w:val="none" w:sz="0" w:space="0" w:color="auto"/>
        <w:right w:val="none" w:sz="0" w:space="0" w:color="auto"/>
      </w:divBdr>
      <w:divsChild>
        <w:div w:id="1875456587">
          <w:marLeft w:val="0"/>
          <w:marRight w:val="0"/>
          <w:marTop w:val="270"/>
          <w:marBottom w:val="0"/>
          <w:divBdr>
            <w:top w:val="none" w:sz="0" w:space="0" w:color="auto"/>
            <w:left w:val="none" w:sz="0" w:space="0" w:color="auto"/>
            <w:bottom w:val="none" w:sz="0" w:space="0" w:color="auto"/>
            <w:right w:val="none" w:sz="0" w:space="0" w:color="auto"/>
          </w:divBdr>
        </w:div>
        <w:div w:id="1893926073">
          <w:marLeft w:val="0"/>
          <w:marRight w:val="0"/>
          <w:marTop w:val="270"/>
          <w:marBottom w:val="0"/>
          <w:divBdr>
            <w:top w:val="none" w:sz="0" w:space="0" w:color="auto"/>
            <w:left w:val="none" w:sz="0" w:space="0" w:color="auto"/>
            <w:bottom w:val="none" w:sz="0" w:space="0" w:color="auto"/>
            <w:right w:val="none" w:sz="0" w:space="0" w:color="auto"/>
          </w:divBdr>
        </w:div>
      </w:divsChild>
    </w:div>
    <w:div w:id="1010722308">
      <w:bodyDiv w:val="1"/>
      <w:marLeft w:val="0"/>
      <w:marRight w:val="0"/>
      <w:marTop w:val="0"/>
      <w:marBottom w:val="0"/>
      <w:divBdr>
        <w:top w:val="none" w:sz="0" w:space="0" w:color="auto"/>
        <w:left w:val="none" w:sz="0" w:space="0" w:color="auto"/>
        <w:bottom w:val="none" w:sz="0" w:space="0" w:color="auto"/>
        <w:right w:val="none" w:sz="0" w:space="0" w:color="auto"/>
      </w:divBdr>
      <w:divsChild>
        <w:div w:id="242110027">
          <w:marLeft w:val="0"/>
          <w:marRight w:val="0"/>
          <w:marTop w:val="270"/>
          <w:marBottom w:val="0"/>
          <w:divBdr>
            <w:top w:val="none" w:sz="0" w:space="0" w:color="auto"/>
            <w:left w:val="none" w:sz="0" w:space="0" w:color="auto"/>
            <w:bottom w:val="none" w:sz="0" w:space="0" w:color="auto"/>
            <w:right w:val="none" w:sz="0" w:space="0" w:color="auto"/>
          </w:divBdr>
        </w:div>
        <w:div w:id="644745949">
          <w:marLeft w:val="0"/>
          <w:marRight w:val="0"/>
          <w:marTop w:val="270"/>
          <w:marBottom w:val="0"/>
          <w:divBdr>
            <w:top w:val="none" w:sz="0" w:space="0" w:color="auto"/>
            <w:left w:val="none" w:sz="0" w:space="0" w:color="auto"/>
            <w:bottom w:val="none" w:sz="0" w:space="0" w:color="auto"/>
            <w:right w:val="none" w:sz="0" w:space="0" w:color="auto"/>
          </w:divBdr>
        </w:div>
      </w:divsChild>
    </w:div>
    <w:div w:id="1341810542">
      <w:bodyDiv w:val="1"/>
      <w:marLeft w:val="0"/>
      <w:marRight w:val="0"/>
      <w:marTop w:val="0"/>
      <w:marBottom w:val="0"/>
      <w:divBdr>
        <w:top w:val="none" w:sz="0" w:space="0" w:color="auto"/>
        <w:left w:val="none" w:sz="0" w:space="0" w:color="auto"/>
        <w:bottom w:val="none" w:sz="0" w:space="0" w:color="auto"/>
        <w:right w:val="none" w:sz="0" w:space="0" w:color="auto"/>
      </w:divBdr>
    </w:div>
    <w:div w:id="1427726668">
      <w:bodyDiv w:val="1"/>
      <w:marLeft w:val="0"/>
      <w:marRight w:val="0"/>
      <w:marTop w:val="0"/>
      <w:marBottom w:val="0"/>
      <w:divBdr>
        <w:top w:val="none" w:sz="0" w:space="0" w:color="auto"/>
        <w:left w:val="none" w:sz="0" w:space="0" w:color="auto"/>
        <w:bottom w:val="none" w:sz="0" w:space="0" w:color="auto"/>
        <w:right w:val="none" w:sz="0" w:space="0" w:color="auto"/>
      </w:divBdr>
    </w:div>
    <w:div w:id="1663780531">
      <w:bodyDiv w:val="1"/>
      <w:marLeft w:val="0"/>
      <w:marRight w:val="0"/>
      <w:marTop w:val="0"/>
      <w:marBottom w:val="0"/>
      <w:divBdr>
        <w:top w:val="none" w:sz="0" w:space="0" w:color="auto"/>
        <w:left w:val="none" w:sz="0" w:space="0" w:color="auto"/>
        <w:bottom w:val="none" w:sz="0" w:space="0" w:color="auto"/>
        <w:right w:val="none" w:sz="0" w:space="0" w:color="auto"/>
      </w:divBdr>
      <w:divsChild>
        <w:div w:id="1301577115">
          <w:marLeft w:val="0"/>
          <w:marRight w:val="0"/>
          <w:marTop w:val="0"/>
          <w:marBottom w:val="0"/>
          <w:divBdr>
            <w:top w:val="none" w:sz="0" w:space="0" w:color="auto"/>
            <w:left w:val="none" w:sz="0" w:space="0" w:color="auto"/>
            <w:bottom w:val="none" w:sz="0" w:space="0" w:color="auto"/>
            <w:right w:val="none" w:sz="0" w:space="0" w:color="auto"/>
          </w:divBdr>
          <w:divsChild>
            <w:div w:id="1336228456">
              <w:marLeft w:val="0"/>
              <w:marRight w:val="0"/>
              <w:marTop w:val="0"/>
              <w:marBottom w:val="0"/>
              <w:divBdr>
                <w:top w:val="none" w:sz="0" w:space="0" w:color="auto"/>
                <w:left w:val="none" w:sz="0" w:space="0" w:color="auto"/>
                <w:bottom w:val="none" w:sz="0" w:space="0" w:color="auto"/>
                <w:right w:val="none" w:sz="0" w:space="0" w:color="auto"/>
              </w:divBdr>
              <w:divsChild>
                <w:div w:id="1127048735">
                  <w:marLeft w:val="0"/>
                  <w:marRight w:val="0"/>
                  <w:marTop w:val="0"/>
                  <w:marBottom w:val="0"/>
                  <w:divBdr>
                    <w:top w:val="none" w:sz="0" w:space="0" w:color="auto"/>
                    <w:left w:val="none" w:sz="0" w:space="0" w:color="auto"/>
                    <w:bottom w:val="none" w:sz="0" w:space="0" w:color="auto"/>
                    <w:right w:val="none" w:sz="0" w:space="0" w:color="auto"/>
                  </w:divBdr>
                  <w:divsChild>
                    <w:div w:id="889269403">
                      <w:marLeft w:val="0"/>
                      <w:marRight w:val="0"/>
                      <w:marTop w:val="0"/>
                      <w:marBottom w:val="0"/>
                      <w:divBdr>
                        <w:top w:val="none" w:sz="0" w:space="0" w:color="auto"/>
                        <w:left w:val="none" w:sz="0" w:space="0" w:color="auto"/>
                        <w:bottom w:val="none" w:sz="0" w:space="0" w:color="auto"/>
                        <w:right w:val="none" w:sz="0" w:space="0" w:color="auto"/>
                      </w:divBdr>
                      <w:divsChild>
                        <w:div w:id="1286547597">
                          <w:marLeft w:val="0"/>
                          <w:marRight w:val="0"/>
                          <w:marTop w:val="270"/>
                          <w:marBottom w:val="0"/>
                          <w:divBdr>
                            <w:top w:val="none" w:sz="0" w:space="0" w:color="auto"/>
                            <w:left w:val="none" w:sz="0" w:space="0" w:color="auto"/>
                            <w:bottom w:val="none" w:sz="0" w:space="0" w:color="auto"/>
                            <w:right w:val="none" w:sz="0" w:space="0" w:color="auto"/>
                          </w:divBdr>
                        </w:div>
                        <w:div w:id="1900479764">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284281">
      <w:bodyDiv w:val="1"/>
      <w:marLeft w:val="0"/>
      <w:marRight w:val="0"/>
      <w:marTop w:val="0"/>
      <w:marBottom w:val="0"/>
      <w:divBdr>
        <w:top w:val="none" w:sz="0" w:space="0" w:color="auto"/>
        <w:left w:val="none" w:sz="0" w:space="0" w:color="auto"/>
        <w:bottom w:val="none" w:sz="0" w:space="0" w:color="auto"/>
        <w:right w:val="none" w:sz="0" w:space="0" w:color="auto"/>
      </w:divBdr>
      <w:divsChild>
        <w:div w:id="1090857433">
          <w:marLeft w:val="0"/>
          <w:marRight w:val="0"/>
          <w:marTop w:val="0"/>
          <w:marBottom w:val="0"/>
          <w:divBdr>
            <w:top w:val="none" w:sz="0" w:space="0" w:color="auto"/>
            <w:left w:val="none" w:sz="0" w:space="0" w:color="auto"/>
            <w:bottom w:val="none" w:sz="0" w:space="0" w:color="auto"/>
            <w:right w:val="none" w:sz="0" w:space="0" w:color="auto"/>
          </w:divBdr>
        </w:div>
        <w:div w:id="2017997984">
          <w:marLeft w:val="0"/>
          <w:marRight w:val="0"/>
          <w:marTop w:val="0"/>
          <w:marBottom w:val="0"/>
          <w:divBdr>
            <w:top w:val="none" w:sz="0" w:space="0" w:color="auto"/>
            <w:left w:val="none" w:sz="0" w:space="0" w:color="auto"/>
            <w:bottom w:val="none" w:sz="0" w:space="0" w:color="auto"/>
            <w:right w:val="none" w:sz="0" w:space="0" w:color="auto"/>
          </w:divBdr>
        </w:div>
      </w:divsChild>
    </w:div>
    <w:div w:id="1976980034">
      <w:bodyDiv w:val="1"/>
      <w:marLeft w:val="0"/>
      <w:marRight w:val="0"/>
      <w:marTop w:val="0"/>
      <w:marBottom w:val="0"/>
      <w:divBdr>
        <w:top w:val="none" w:sz="0" w:space="0" w:color="auto"/>
        <w:left w:val="none" w:sz="0" w:space="0" w:color="auto"/>
        <w:bottom w:val="none" w:sz="0" w:space="0" w:color="auto"/>
        <w:right w:val="none" w:sz="0" w:space="0" w:color="auto"/>
      </w:divBdr>
    </w:div>
    <w:div w:id="203884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conomiascuola" TargetMode="External"/><Relationship Id="rId18" Type="http://schemas.openxmlformats.org/officeDocument/2006/relationships/hyperlink" Target="http://www.risparmiamoilpianeta.i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feduf.it" TargetMode="External"/><Relationship Id="rId17" Type="http://schemas.openxmlformats.org/officeDocument/2006/relationships/hyperlink" Target="https://eur02.safelinks.protection.outlook.com/?url=http%3A%2F%2Fwww.prontilavorovia.it%2F&amp;data=02%7C01%7Cv.panna%40feduf.it%7Cdac2c75cec9642dcb21008d7c41bda47%7Cb4fa40cc86e445c38c3bda5bd30219f6%7C0%7C0%7C637193496211438078&amp;sdata=X7myaJ66XbsS6%2FTFuqzLTaSMxkP1UWfKCC10NvPT6y4%3D&amp;reserved=0"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feduf.it/container/scuole/che-impresa-ragazzi" TargetMode="External"/><Relationship Id="rId20" Type="http://schemas.openxmlformats.org/officeDocument/2006/relationships/hyperlink" Target="mailto:stampa@feduf.i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feduf.it/feduf-content/economiamo"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economiascuola.it/payduepuntozer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mazon.it/Fiabe-Denaro-educare-risparmio-alleconomia-ebook/dp/B00H9QIXCA"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F81D0965233E48A9D0C0695D8F6044" ma:contentTypeVersion="11" ma:contentTypeDescription="Creare un nuovo documento." ma:contentTypeScope="" ma:versionID="6ed469cc679a4586073701129cbc7f16">
  <xsd:schema xmlns:xsd="http://www.w3.org/2001/XMLSchema" xmlns:xs="http://www.w3.org/2001/XMLSchema" xmlns:p="http://schemas.microsoft.com/office/2006/metadata/properties" xmlns:ns3="c4afda4e-aeab-44d0-9acf-710ff7ee8361" xmlns:ns4="5837be47-842b-410d-9a25-4e781f907a8e" targetNamespace="http://schemas.microsoft.com/office/2006/metadata/properties" ma:root="true" ma:fieldsID="70a4a45ea3f5521d2c5fd5a5793ceea6" ns3:_="" ns4:_="">
    <xsd:import namespace="c4afda4e-aeab-44d0-9acf-710ff7ee8361"/>
    <xsd:import namespace="5837be47-842b-410d-9a25-4e781f907a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fda4e-aeab-44d0-9acf-710ff7ee8361"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37be47-842b-410d-9a25-4e781f907a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528B03-0838-4668-9EED-C1E0A726E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fda4e-aeab-44d0-9acf-710ff7ee8361"/>
    <ds:schemaRef ds:uri="5837be47-842b-410d-9a25-4e781f907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422F59-0337-48E2-8C53-06F5035D5C6D}">
  <ds:schemaRefs>
    <ds:schemaRef ds:uri="http://schemas.microsoft.com/sharepoint/v3/contenttype/forms"/>
  </ds:schemaRefs>
</ds:datastoreItem>
</file>

<file path=customXml/itemProps3.xml><?xml version="1.0" encoding="utf-8"?>
<ds:datastoreItem xmlns:ds="http://schemas.openxmlformats.org/officeDocument/2006/customXml" ds:itemID="{343ED2DC-FB41-4A66-A0AC-96527688FE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5408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Programma La libertà del cittadino</vt:lpstr>
    </vt:vector>
  </TitlesOfParts>
  <Company/>
  <LinksUpToDate>false</LinksUpToDate>
  <CharactersWithSpaces>6344</CharactersWithSpaces>
  <SharedDoc>false</SharedDoc>
  <HLinks>
    <vt:vector size="36" baseType="variant">
      <vt:variant>
        <vt:i4>655423</vt:i4>
      </vt:variant>
      <vt:variant>
        <vt:i4>15</vt:i4>
      </vt:variant>
      <vt:variant>
        <vt:i4>0</vt:i4>
      </vt:variant>
      <vt:variant>
        <vt:i4>5</vt:i4>
      </vt:variant>
      <vt:variant>
        <vt:lpwstr>mailto:stampa@feduf.it</vt:lpwstr>
      </vt:variant>
      <vt:variant>
        <vt:lpwstr/>
      </vt:variant>
      <vt:variant>
        <vt:i4>1048650</vt:i4>
      </vt:variant>
      <vt:variant>
        <vt:i4>12</vt:i4>
      </vt:variant>
      <vt:variant>
        <vt:i4>0</vt:i4>
      </vt:variant>
      <vt:variant>
        <vt:i4>5</vt:i4>
      </vt:variant>
      <vt:variant>
        <vt:lpwstr>http://economiascuola.it/payduepuntozero/</vt:lpwstr>
      </vt:variant>
      <vt:variant>
        <vt:lpwstr/>
      </vt:variant>
      <vt:variant>
        <vt:i4>7143466</vt:i4>
      </vt:variant>
      <vt:variant>
        <vt:i4>9</vt:i4>
      </vt:variant>
      <vt:variant>
        <vt:i4>0</vt:i4>
      </vt:variant>
      <vt:variant>
        <vt:i4>5</vt:i4>
      </vt:variant>
      <vt:variant>
        <vt:lpwstr>http://www.risparmiamoilpianeta.it/</vt:lpwstr>
      </vt:variant>
      <vt:variant>
        <vt:lpwstr/>
      </vt:variant>
      <vt:variant>
        <vt:i4>7864436</vt:i4>
      </vt:variant>
      <vt:variant>
        <vt:i4>6</vt:i4>
      </vt:variant>
      <vt:variant>
        <vt:i4>0</vt:i4>
      </vt:variant>
      <vt:variant>
        <vt:i4>5</vt:i4>
      </vt:variant>
      <vt:variant>
        <vt:lpwstr>https://eur02.safelinks.protection.outlook.com/?url=http%3A%2F%2Fwww.prontilavorovia.it%2F&amp;data=02%7C01%7Cv.panna%40feduf.it%7Cdac2c75cec9642dcb21008d7c41bda47%7Cb4fa40cc86e445c38c3bda5bd30219f6%7C0%7C0%7C637193496211438078&amp;sdata=X7myaJ66XbsS6%2FTFuqzLTaSMxkP1UWfKCC10NvPT6y4%3D&amp;reserved=0</vt:lpwstr>
      </vt:variant>
      <vt:variant>
        <vt:lpwstr/>
      </vt:variant>
      <vt:variant>
        <vt:i4>6422588</vt:i4>
      </vt:variant>
      <vt:variant>
        <vt:i4>3</vt:i4>
      </vt:variant>
      <vt:variant>
        <vt:i4>0</vt:i4>
      </vt:variant>
      <vt:variant>
        <vt:i4>5</vt:i4>
      </vt:variant>
      <vt:variant>
        <vt:lpwstr>http://www.economiascuola/</vt:lpwstr>
      </vt:variant>
      <vt:variant>
        <vt:lpwstr/>
      </vt:variant>
      <vt:variant>
        <vt:i4>589850</vt:i4>
      </vt:variant>
      <vt:variant>
        <vt:i4>0</vt:i4>
      </vt:variant>
      <vt:variant>
        <vt:i4>0</vt:i4>
      </vt:variant>
      <vt:variant>
        <vt:i4>5</vt:i4>
      </vt:variant>
      <vt:variant>
        <vt:lpwstr>http://www.feduf.it/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 La libertà del cittadino</dc:title>
  <dc:subject/>
  <dc:creator>Re</dc:creator>
  <cp:keywords/>
  <cp:lastModifiedBy>Lazzaroni Igor</cp:lastModifiedBy>
  <cp:revision>2</cp:revision>
  <cp:lastPrinted>2018-09-24T06:37:00Z</cp:lastPrinted>
  <dcterms:created xsi:type="dcterms:W3CDTF">2020-03-16T09:58:00Z</dcterms:created>
  <dcterms:modified xsi:type="dcterms:W3CDTF">2020-03-16T09:58:00Z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Körber-Stiftung</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0x0101002AF81D0965233E48A9D0C0695D8F6044</vt:lpwstr>
  </property>
</Properties>
</file>