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5EF5" w14:textId="61E525F4" w:rsidR="0041733C" w:rsidRDefault="0041733C" w:rsidP="003240D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EEDE778" wp14:editId="2EF1745C">
            <wp:extent cx="1423073" cy="2455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15" cy="2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DAF1" w14:textId="5EC8D252" w:rsidR="0041733C" w:rsidRPr="006A305C" w:rsidRDefault="006A305C" w:rsidP="006A305C">
      <w:pPr>
        <w:jc w:val="right"/>
        <w:rPr>
          <w:rFonts w:ascii="Century Gothic" w:hAnsi="Century Gothic" w:cstheme="minorHAnsi"/>
          <w:b/>
          <w:bCs/>
          <w:i/>
          <w:iCs/>
          <w:color w:val="000000" w:themeColor="text1"/>
          <w:sz w:val="14"/>
          <w:szCs w:val="14"/>
          <w:u w:val="single"/>
        </w:rPr>
      </w:pPr>
      <w:r w:rsidRPr="006A305C">
        <w:rPr>
          <w:rFonts w:ascii="Century Gothic" w:hAnsi="Century Gothic" w:cstheme="minorHAnsi"/>
          <w:b/>
          <w:bCs/>
          <w:i/>
          <w:iCs/>
          <w:color w:val="000000" w:themeColor="text1"/>
          <w:sz w:val="14"/>
          <w:szCs w:val="14"/>
          <w:u w:val="single"/>
        </w:rPr>
        <w:t>Comunicato stampa</w:t>
      </w:r>
    </w:p>
    <w:p w14:paraId="0E11193E" w14:textId="77777777" w:rsidR="006A305C" w:rsidRDefault="006A305C" w:rsidP="00784C16">
      <w:pPr>
        <w:jc w:val="center"/>
        <w:rPr>
          <w:rFonts w:ascii="Century Gothic" w:hAnsi="Century Gothic" w:cstheme="minorHAnsi"/>
          <w:b/>
          <w:bCs/>
          <w:color w:val="000000" w:themeColor="text1"/>
        </w:rPr>
      </w:pPr>
    </w:p>
    <w:p w14:paraId="11045EEF" w14:textId="2304E6A5" w:rsidR="00C75ECB" w:rsidRPr="0041733C" w:rsidRDefault="00A66D1D" w:rsidP="00784C16">
      <w:pPr>
        <w:jc w:val="center"/>
        <w:rPr>
          <w:rFonts w:ascii="Century Gothic" w:hAnsi="Century Gothic" w:cstheme="minorHAnsi"/>
          <w:b/>
          <w:bCs/>
          <w:color w:val="000000" w:themeColor="text1"/>
        </w:rPr>
      </w:pPr>
      <w:r w:rsidRPr="0041733C">
        <w:rPr>
          <w:rFonts w:ascii="Century Gothic" w:hAnsi="Century Gothic" w:cstheme="minorHAnsi"/>
          <w:b/>
          <w:bCs/>
          <w:color w:val="000000" w:themeColor="text1"/>
        </w:rPr>
        <w:t>Riaccertamento dei residui e rendiconto.</w:t>
      </w:r>
      <w:r w:rsidRPr="0041733C">
        <w:rPr>
          <w:rFonts w:ascii="Century Gothic" w:hAnsi="Century Gothic" w:cstheme="minorHAnsi"/>
          <w:b/>
          <w:bCs/>
          <w:color w:val="000000" w:themeColor="text1"/>
        </w:rPr>
        <w:br/>
        <w:t xml:space="preserve">Il convegno </w:t>
      </w:r>
      <w:r w:rsidR="00A802AA">
        <w:rPr>
          <w:rFonts w:ascii="Century Gothic" w:hAnsi="Century Gothic" w:cstheme="minorHAnsi"/>
          <w:b/>
          <w:bCs/>
          <w:color w:val="000000" w:themeColor="text1"/>
        </w:rPr>
        <w:t xml:space="preserve">di approfondimento </w:t>
      </w:r>
      <w:r w:rsidRPr="0041733C">
        <w:rPr>
          <w:rFonts w:ascii="Century Gothic" w:hAnsi="Century Gothic" w:cstheme="minorHAnsi"/>
          <w:b/>
          <w:bCs/>
          <w:color w:val="000000" w:themeColor="text1"/>
        </w:rPr>
        <w:t>dedicato a</w:t>
      </w:r>
      <w:r w:rsidR="00D47F4F" w:rsidRPr="0041733C">
        <w:rPr>
          <w:rFonts w:ascii="Century Gothic" w:hAnsi="Century Gothic" w:cstheme="minorHAnsi"/>
          <w:b/>
          <w:bCs/>
          <w:color w:val="000000" w:themeColor="text1"/>
        </w:rPr>
        <w:t xml:space="preserve">gli Enti Locali organizzato da </w:t>
      </w:r>
      <w:proofErr w:type="spellStart"/>
      <w:r w:rsidR="00D47F4F" w:rsidRPr="0041733C">
        <w:rPr>
          <w:rFonts w:ascii="Century Gothic" w:hAnsi="Century Gothic" w:cstheme="minorHAnsi"/>
          <w:b/>
          <w:bCs/>
          <w:color w:val="000000" w:themeColor="text1"/>
        </w:rPr>
        <w:t>We</w:t>
      </w:r>
      <w:proofErr w:type="spellEnd"/>
      <w:r w:rsidR="00D47F4F" w:rsidRPr="0041733C">
        <w:rPr>
          <w:rFonts w:ascii="Century Gothic" w:hAnsi="Century Gothic" w:cstheme="minorHAnsi"/>
          <w:b/>
          <w:bCs/>
          <w:color w:val="000000" w:themeColor="text1"/>
        </w:rPr>
        <w:t xml:space="preserve">-COM </w:t>
      </w:r>
      <w:r w:rsidR="00A802AA">
        <w:rPr>
          <w:rFonts w:ascii="Century Gothic" w:hAnsi="Century Gothic" w:cstheme="minorHAnsi"/>
          <w:b/>
          <w:bCs/>
          <w:color w:val="000000" w:themeColor="text1"/>
        </w:rPr>
        <w:t>e patrocinato dal</w:t>
      </w:r>
      <w:r w:rsidR="00D47F4F" w:rsidRPr="0041733C">
        <w:rPr>
          <w:rFonts w:ascii="Century Gothic" w:hAnsi="Century Gothic" w:cstheme="minorHAnsi"/>
          <w:b/>
          <w:bCs/>
          <w:color w:val="000000" w:themeColor="text1"/>
        </w:rPr>
        <w:t xml:space="preserve"> Comune di</w:t>
      </w:r>
      <w:r w:rsidR="0041733C" w:rsidRPr="0041733C">
        <w:rPr>
          <w:rFonts w:ascii="Century Gothic" w:hAnsi="Century Gothic" w:cstheme="minorHAnsi"/>
          <w:b/>
          <w:bCs/>
          <w:color w:val="000000" w:themeColor="text1"/>
        </w:rPr>
        <w:t xml:space="preserve"> </w:t>
      </w:r>
      <w:r w:rsidR="00D47F4F" w:rsidRPr="0041733C">
        <w:rPr>
          <w:rFonts w:ascii="Century Gothic" w:hAnsi="Century Gothic" w:cstheme="minorHAnsi"/>
          <w:b/>
          <w:bCs/>
          <w:color w:val="000000" w:themeColor="text1"/>
        </w:rPr>
        <w:t>Fiumicino.</w:t>
      </w:r>
    </w:p>
    <w:p w14:paraId="6A8C3F5F" w14:textId="77777777" w:rsidR="00A802AA" w:rsidRDefault="00A802AA" w:rsidP="00784C16">
      <w:pPr>
        <w:spacing w:line="276" w:lineRule="auto"/>
        <w:jc w:val="both"/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</w:pPr>
    </w:p>
    <w:p w14:paraId="7574681F" w14:textId="77777777" w:rsidR="001E37B5" w:rsidRDefault="00751566" w:rsidP="00784C16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Fornire 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supporto agli enti approfondendo i concetti chiave </w:t>
      </w:r>
      <w:r w:rsidR="003A4D1F">
        <w:rPr>
          <w:rFonts w:ascii="Century Gothic" w:hAnsi="Century Gothic" w:cstheme="minorHAnsi"/>
          <w:color w:val="000000" w:themeColor="text1"/>
          <w:sz w:val="20"/>
          <w:szCs w:val="20"/>
        </w:rPr>
        <w:t>della</w:t>
      </w: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procedura di riaccertamento dei residui e</w:t>
      </w:r>
      <w:r w:rsidR="003A4D1F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della</w:t>
      </w: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predisposizione del rendiconto finanziario, strumenti </w:t>
      </w:r>
      <w:r w:rsidR="007F51CA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fondamentali </w:t>
      </w: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>per garantire una trasparente</w:t>
      </w:r>
      <w:r w:rsidR="00784C1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e corretta gestione delle risorse pubbliche. </w:t>
      </w:r>
    </w:p>
    <w:p w14:paraId="51E0892D" w14:textId="4FE88357" w:rsidR="00015857" w:rsidRPr="001E37B5" w:rsidRDefault="00751566" w:rsidP="00784C16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È questo </w:t>
      </w:r>
      <w:r w:rsidR="002E798D">
        <w:rPr>
          <w:rFonts w:ascii="Century Gothic" w:hAnsi="Century Gothic" w:cstheme="minorHAnsi"/>
          <w:color w:val="000000" w:themeColor="text1"/>
          <w:sz w:val="20"/>
          <w:szCs w:val="20"/>
        </w:rPr>
        <w:t>l’obiettivo</w:t>
      </w:r>
      <w:r w:rsidR="00D47F4F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</w:t>
      </w:r>
      <w:r w:rsidR="002E798D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el convegno </w:t>
      </w:r>
      <w:r w:rsidR="00D47F4F"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Riaccertamento dei residui e rendiconto, </w:t>
      </w:r>
      <w:r w:rsidR="001C475A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che si terrà </w:t>
      </w:r>
      <w:r w:rsidR="001C475A" w:rsidRPr="002E798D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giovedì 9 marzo alle 9.30</w:t>
      </w:r>
      <w:r w:rsidR="001C475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="001C475A" w:rsidRPr="001C475A">
        <w:rPr>
          <w:rFonts w:ascii="Century Gothic" w:hAnsi="Century Gothic" w:cstheme="minorHAnsi"/>
          <w:color w:val="000000" w:themeColor="text1"/>
          <w:sz w:val="20"/>
          <w:szCs w:val="20"/>
        </w:rPr>
        <w:t>nella</w:t>
      </w:r>
      <w:r w:rsidR="001C475A" w:rsidRPr="001C475A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 Sala Consiliare del Comune di Fiumicino</w:t>
      </w:r>
      <w:r w:rsidR="001C475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organizzato da </w:t>
      </w:r>
      <w:proofErr w:type="spellStart"/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>We</w:t>
      </w:r>
      <w:proofErr w:type="spellEnd"/>
      <w:r w:rsidR="00EC73AC">
        <w:rPr>
          <w:rFonts w:ascii="Century Gothic" w:hAnsi="Century Gothic" w:cstheme="minorHAnsi"/>
          <w:color w:val="000000" w:themeColor="text1"/>
          <w:sz w:val="20"/>
          <w:szCs w:val="20"/>
        </w:rPr>
        <w:t>-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COM, azienda specializzata nella consulenza </w:t>
      </w:r>
      <w:r w:rsidR="00D47F4F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fi</w:t>
      </w:r>
      <w:r w:rsidR="00784C16">
        <w:rPr>
          <w:rFonts w:ascii="Century Gothic" w:hAnsi="Century Gothic" w:cstheme="minorHAnsi"/>
          <w:color w:val="000000" w:themeColor="text1"/>
          <w:sz w:val="20"/>
          <w:szCs w:val="20"/>
        </w:rPr>
        <w:t>nanziaria</w:t>
      </w:r>
      <w:r w:rsidR="00D47F4F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degli Enti </w:t>
      </w:r>
      <w:r w:rsidR="00EC73AC">
        <w:rPr>
          <w:rFonts w:ascii="Century Gothic" w:hAnsi="Century Gothic" w:cstheme="minorHAnsi"/>
          <w:color w:val="000000" w:themeColor="text1"/>
          <w:sz w:val="20"/>
          <w:szCs w:val="20"/>
        </w:rPr>
        <w:t>P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>ubblici,</w:t>
      </w:r>
      <w:r w:rsidR="001C475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e patrocinato dal</w:t>
      </w:r>
      <w:r w:rsidR="002E798D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>Comune</w:t>
      </w:r>
      <w:r w:rsidR="001C475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</w:t>
      </w:r>
      <w:r w:rsidR="00D47F4F" w:rsidRPr="0075156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</w:p>
    <w:p w14:paraId="4092077A" w14:textId="4F2658EA" w:rsidR="00EC73AC" w:rsidRPr="0041733C" w:rsidRDefault="00A34C86" w:rsidP="00784C16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Un’occasione di confronto che giunge in </w:t>
      </w:r>
      <w:r w:rsidR="007F51CA" w:rsidRPr="00EC73A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un momento in cui l'efficienza e la trasparenza della spesa pubblica rappresentano una priorità per </w:t>
      </w:r>
      <w:r w:rsidR="007F51CA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gli </w:t>
      </w:r>
      <w:r w:rsidR="00E956FE">
        <w:rPr>
          <w:rFonts w:ascii="Century Gothic" w:hAnsi="Century Gothic" w:cstheme="minorHAnsi"/>
          <w:color w:val="000000" w:themeColor="text1"/>
          <w:sz w:val="20"/>
          <w:szCs w:val="20"/>
        </w:rPr>
        <w:t>e</w:t>
      </w:r>
      <w:r w:rsidR="007F51CA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nti </w:t>
      </w:r>
      <w:r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e </w:t>
      </w:r>
      <w:r w:rsidR="00784C16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di </w:t>
      </w:r>
      <w:r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cui </w:t>
      </w:r>
      <w:r w:rsidR="007F51CA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è fondamentale </w:t>
      </w:r>
      <w:r w:rsidR="00EC73AC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>conoscere a fondo gli aspetti normativi e tecnici</w:t>
      </w:r>
      <w:r w:rsidR="00784C16" w:rsidRPr="009B5F7C">
        <w:rPr>
          <w:rFonts w:ascii="Century Gothic" w:hAnsi="Century Gothic" w:cstheme="minorHAnsi"/>
          <w:color w:val="000000" w:themeColor="text1"/>
          <w:sz w:val="20"/>
          <w:szCs w:val="20"/>
        </w:rPr>
        <w:t>.</w:t>
      </w:r>
    </w:p>
    <w:p w14:paraId="0F2F66C0" w14:textId="75806A88" w:rsidR="00BD59EE" w:rsidRPr="0041733C" w:rsidRDefault="007F51CA" w:rsidP="00784C16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Grazie alla partecipazione di esperti, </w:t>
      </w:r>
      <w:r w:rsidR="00C0717E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saranno analizzati 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i 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passaggi essenziali del riaccertamento, la misurazione dei risultati finanziari, economici e 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patrimoniali</w:t>
      </w:r>
      <w:r w:rsidR="00532E0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e la gestione del F</w:t>
      </w:r>
      <w:r w:rsidR="00532E0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ondo 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P</w:t>
      </w:r>
      <w:r w:rsidR="00532E0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luriennale </w:t>
      </w:r>
      <w:r w:rsidR="00C75ECB">
        <w:rPr>
          <w:rFonts w:ascii="Century Gothic" w:hAnsi="Century Gothic" w:cstheme="minorHAnsi"/>
          <w:color w:val="000000" w:themeColor="text1"/>
          <w:sz w:val="20"/>
          <w:szCs w:val="20"/>
        </w:rPr>
        <w:t>V</w:t>
      </w:r>
      <w:r w:rsidR="00532E09">
        <w:rPr>
          <w:rFonts w:ascii="Century Gothic" w:hAnsi="Century Gothic" w:cstheme="minorHAnsi"/>
          <w:color w:val="000000" w:themeColor="text1"/>
          <w:sz w:val="20"/>
          <w:szCs w:val="20"/>
        </w:rPr>
        <w:t>incolato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</w:t>
      </w:r>
      <w:r w:rsidR="004663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Si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parlerà della corretta composizione del risultato di amministrazione, della gestione degli eventuali disavanzi e delle modalità di ripiano, della contabilizzazione delle operazioni </w:t>
      </w:r>
      <w:r w:rsidR="001A54FB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del </w:t>
      </w:r>
      <w:r w:rsidR="000158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PNRR e delle ultime novità nella gestione degli agenti contabili. </w:t>
      </w:r>
    </w:p>
    <w:p w14:paraId="7025221E" w14:textId="5A8E399D" w:rsidR="00BD59EE" w:rsidRPr="0041733C" w:rsidRDefault="00BD59EE" w:rsidP="00784C16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Interverranno </w:t>
      </w:r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Anna Maria Anselmi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assessora al Bilancio, tributi, programmazione economica e finanziaria del Comune di Fiumicino, </w:t>
      </w:r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Elpidio </w:t>
      </w:r>
      <w:proofErr w:type="spellStart"/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Ciuonzo</w:t>
      </w:r>
      <w:proofErr w:type="spellEnd"/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,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dirigente area Bilancio e Programmazione Economica-Finanziaria del Comune di Fiumicino, </w:t>
      </w:r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Cristina Muscillo,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Posizione Organizzativa </w:t>
      </w:r>
      <w:r w:rsidR="003638EF">
        <w:rPr>
          <w:rFonts w:ascii="Century Gothic" w:hAnsi="Century Gothic" w:cstheme="minorHAnsi"/>
          <w:color w:val="000000" w:themeColor="text1"/>
          <w:sz w:val="20"/>
          <w:szCs w:val="20"/>
        </w:rPr>
        <w:t>d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irezione Finanze del Comune di Ancona e </w:t>
      </w:r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Daniela Ghiandoni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dirigente Finanze e Progetti Comunitari del Comune di Ancona. L’incontro sarà moderato da </w:t>
      </w:r>
      <w:r w:rsidRPr="0041733C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Marcello Caldarola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responsabile area </w:t>
      </w:r>
      <w:r w:rsidR="003638EF">
        <w:rPr>
          <w:rFonts w:ascii="Century Gothic" w:hAnsi="Century Gothic" w:cstheme="minorHAnsi"/>
          <w:color w:val="000000" w:themeColor="text1"/>
          <w:sz w:val="20"/>
          <w:szCs w:val="20"/>
        </w:rPr>
        <w:t>C</w:t>
      </w: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ontabilità di </w:t>
      </w:r>
      <w:proofErr w:type="spellStart"/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We</w:t>
      </w:r>
      <w:proofErr w:type="spellEnd"/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>-COM, che guiderà i relatori attraverso le varie tematiche in programma</w:t>
      </w:r>
      <w:r w:rsidR="00784C16">
        <w:rPr>
          <w:rFonts w:ascii="Century Gothic" w:hAnsi="Century Gothic" w:cstheme="minorHAnsi"/>
          <w:color w:val="000000" w:themeColor="text1"/>
          <w:sz w:val="20"/>
          <w:szCs w:val="20"/>
        </w:rPr>
        <w:t>.</w:t>
      </w:r>
    </w:p>
    <w:p w14:paraId="14BBB183" w14:textId="078B9687" w:rsidR="000E2C0C" w:rsidRDefault="00BD59EE" w:rsidP="00784C16">
      <w:pPr>
        <w:spacing w:line="276" w:lineRule="auto"/>
        <w:jc w:val="both"/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</w:pPr>
      <w:r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“Prosegue l’impegno d</w:t>
      </w:r>
      <w:r w:rsidR="00466357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ella nostra Azienda </w:t>
      </w:r>
      <w:r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a supporto degli enti</w:t>
      </w:r>
      <w:r w:rsidR="00466357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– ha sottolineato </w:t>
      </w:r>
      <w:r w:rsidR="00466357" w:rsidRPr="0041733C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Luca Provvedi,</w:t>
      </w:r>
      <w:r w:rsidR="00466357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amministratore unico di </w:t>
      </w:r>
      <w:proofErr w:type="spellStart"/>
      <w:r w:rsidR="00466357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We</w:t>
      </w:r>
      <w:proofErr w:type="spellEnd"/>
      <w:r w:rsidR="00466357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-COM -</w:t>
      </w:r>
      <w:r w:rsidR="00466357"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</w:t>
      </w:r>
      <w:r w:rsidR="00E3721A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Con l’organizzazione di questa giornata vogliamo condividere il nostro know</w:t>
      </w:r>
      <w:r w:rsidR="0010475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-</w:t>
      </w:r>
      <w:r w:rsidR="00E3721A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how e le nostre esperienze su questi temi e approfondire le modalità di attuazione di </w:t>
      </w:r>
      <w:r w:rsidR="00AA2382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tali</w:t>
      </w:r>
      <w:r w:rsidR="00E3721A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procedure al fine di garantire una gestione più efficace ed efficiente delle risorse pubbliche. Il riaccertamento dei residui e il rendiconto </w:t>
      </w:r>
      <w:r w:rsidR="00E3721A" w:rsidRPr="00F96AF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finanziario sono </w:t>
      </w:r>
      <w:r w:rsidR="00466357" w:rsidRPr="00F96AF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argomenti </w:t>
      </w:r>
      <w:r w:rsidR="00E3721A" w:rsidRPr="00F96AF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di grande attualità e importanza per gli Enti Pubblici e siamo convinti che la conoscenza sia il primo passo</w:t>
      </w:r>
      <w:r w:rsidR="00E3721A" w:rsidRPr="00784C16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per la diffusione di una cultura della trasparenza e della legalità nella gesti</w:t>
      </w:r>
      <w:r w:rsidR="00E3721A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one delle finanze pubbliche. </w:t>
      </w:r>
      <w:r w:rsidR="000E2C0C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Crediamo </w:t>
      </w:r>
      <w:r w:rsidR="0010475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fortemente</w:t>
      </w:r>
      <w:r w:rsidR="000E2C0C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in questi momenti di confronto e s</w:t>
      </w:r>
      <w:r w:rsidR="000179B1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iamo </w:t>
      </w:r>
      <w:r w:rsidR="000E2C0C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convinti</w:t>
      </w:r>
      <w:r w:rsidR="000179B1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che coloro che parteciperanno potranno </w:t>
      </w:r>
      <w:r w:rsidR="0010475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accrescere le proprie</w:t>
      </w:r>
      <w:r w:rsidR="000179B1" w:rsidRPr="0041733C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</w:t>
      </w:r>
      <w:r w:rsidR="000179B1" w:rsidRPr="00F96AF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competenze</w:t>
      </w:r>
      <w:r w:rsidR="00104757" w:rsidRPr="00F96AF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”.</w:t>
      </w:r>
      <w:r w:rsidR="0010475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717D8108" w14:textId="77777777" w:rsidR="00A802AA" w:rsidRPr="0041733C" w:rsidRDefault="00A802AA" w:rsidP="00784C16">
      <w:pPr>
        <w:spacing w:line="276" w:lineRule="auto"/>
        <w:jc w:val="both"/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</w:pPr>
    </w:p>
    <w:p w14:paraId="69582D72" w14:textId="610768C3" w:rsidR="00C0717E" w:rsidRDefault="00104757" w:rsidP="00784C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1733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L’evento è gratuito. Per registrarsi è sufficiente </w:t>
      </w:r>
      <w:r w:rsidRPr="0041733C">
        <w:rPr>
          <w:rFonts w:ascii="Century Gothic" w:hAnsi="Century Gothic"/>
          <w:sz w:val="20"/>
          <w:szCs w:val="20"/>
        </w:rPr>
        <w:t xml:space="preserve">compilare il </w:t>
      </w:r>
      <w:proofErr w:type="spellStart"/>
      <w:r w:rsidRPr="0041733C">
        <w:rPr>
          <w:rFonts w:ascii="Century Gothic" w:hAnsi="Century Gothic"/>
          <w:sz w:val="20"/>
          <w:szCs w:val="20"/>
        </w:rPr>
        <w:t>form</w:t>
      </w:r>
      <w:proofErr w:type="spellEnd"/>
      <w:r w:rsidRPr="0041733C">
        <w:rPr>
          <w:rFonts w:ascii="Century Gothic" w:hAnsi="Century Gothic"/>
          <w:sz w:val="20"/>
          <w:szCs w:val="20"/>
        </w:rPr>
        <w:t xml:space="preserve"> presente sul sito www.we-com.it. </w:t>
      </w:r>
    </w:p>
    <w:p w14:paraId="44E12BE7" w14:textId="77777777" w:rsidR="00F524F7" w:rsidRDefault="00F524F7" w:rsidP="00784C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44AF919" w14:textId="1AD88BFF" w:rsidR="00F524F7" w:rsidRPr="00F524F7" w:rsidRDefault="00F524F7" w:rsidP="00784C16">
      <w:pPr>
        <w:spacing w:line="276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524F7">
        <w:rPr>
          <w:rFonts w:ascii="Century Gothic" w:hAnsi="Century Gothic"/>
          <w:b/>
          <w:bCs/>
          <w:i/>
          <w:iCs/>
          <w:sz w:val="20"/>
          <w:szCs w:val="20"/>
        </w:rPr>
        <w:t xml:space="preserve">Ufficio Stampa: Lilly </w:t>
      </w:r>
      <w:proofErr w:type="spellStart"/>
      <w:r w:rsidRPr="00F524F7">
        <w:rPr>
          <w:rFonts w:ascii="Century Gothic" w:hAnsi="Century Gothic"/>
          <w:b/>
          <w:bCs/>
          <w:i/>
          <w:iCs/>
          <w:sz w:val="20"/>
          <w:szCs w:val="20"/>
        </w:rPr>
        <w:t>Colasuonno</w:t>
      </w:r>
      <w:proofErr w:type="spellEnd"/>
      <w:r w:rsidRPr="00F524F7">
        <w:rPr>
          <w:rFonts w:ascii="Century Gothic" w:hAnsi="Century Gothic"/>
          <w:b/>
          <w:bCs/>
          <w:i/>
          <w:iCs/>
          <w:sz w:val="20"/>
          <w:szCs w:val="20"/>
        </w:rPr>
        <w:t xml:space="preserve"> – l.colasuonno@we-com.it – 3913142450</w:t>
      </w:r>
    </w:p>
    <w:p w14:paraId="4BEAE8DB" w14:textId="77777777" w:rsidR="00E907F9" w:rsidRPr="0041733C" w:rsidRDefault="00E907F9" w:rsidP="00784C1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E907F9" w:rsidRPr="0041733C" w:rsidSect="00423F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66"/>
    <w:rsid w:val="00015857"/>
    <w:rsid w:val="000179B1"/>
    <w:rsid w:val="000E2C0C"/>
    <w:rsid w:val="00104757"/>
    <w:rsid w:val="001A54FB"/>
    <w:rsid w:val="001C475A"/>
    <w:rsid w:val="001E37B5"/>
    <w:rsid w:val="0021263D"/>
    <w:rsid w:val="002C76CD"/>
    <w:rsid w:val="002E798D"/>
    <w:rsid w:val="003240D9"/>
    <w:rsid w:val="003638EF"/>
    <w:rsid w:val="003A4D1F"/>
    <w:rsid w:val="00416BBD"/>
    <w:rsid w:val="0041733C"/>
    <w:rsid w:val="00423F50"/>
    <w:rsid w:val="00466357"/>
    <w:rsid w:val="00532E09"/>
    <w:rsid w:val="005B6063"/>
    <w:rsid w:val="0061213A"/>
    <w:rsid w:val="006A305C"/>
    <w:rsid w:val="00751566"/>
    <w:rsid w:val="00784C16"/>
    <w:rsid w:val="007F51CA"/>
    <w:rsid w:val="009B5F7C"/>
    <w:rsid w:val="00A34C86"/>
    <w:rsid w:val="00A437C5"/>
    <w:rsid w:val="00A66D1D"/>
    <w:rsid w:val="00A802AA"/>
    <w:rsid w:val="00AA2382"/>
    <w:rsid w:val="00AE1B76"/>
    <w:rsid w:val="00B3459E"/>
    <w:rsid w:val="00B72EC4"/>
    <w:rsid w:val="00BD59EE"/>
    <w:rsid w:val="00BF40E9"/>
    <w:rsid w:val="00C0717E"/>
    <w:rsid w:val="00C522FC"/>
    <w:rsid w:val="00C73BAA"/>
    <w:rsid w:val="00C75ECB"/>
    <w:rsid w:val="00CE29B5"/>
    <w:rsid w:val="00D47F4F"/>
    <w:rsid w:val="00E233A8"/>
    <w:rsid w:val="00E3721A"/>
    <w:rsid w:val="00E907F9"/>
    <w:rsid w:val="00E93C17"/>
    <w:rsid w:val="00E956FE"/>
    <w:rsid w:val="00EC73AC"/>
    <w:rsid w:val="00F524F7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9FF8"/>
  <w15:chartTrackingRefBased/>
  <w15:docId w15:val="{49EFC39B-BBE9-754D-824E-5278DB5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56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721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2023-02-27T08:38:00Z</dcterms:created>
  <dcterms:modified xsi:type="dcterms:W3CDTF">2023-03-01T12:23:00Z</dcterms:modified>
</cp:coreProperties>
</file>